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178602745"/>
    <w:p w14:paraId="1286251B" w14:textId="0415E942" w:rsidR="00D00115" w:rsidRPr="00B71767" w:rsidRDefault="00D00115" w:rsidP="004803D5">
      <w:pPr>
        <w:pStyle w:val="TM3"/>
        <w:ind w:left="0" w:firstLine="0"/>
        <w:rPr>
          <w:rFonts w:ascii="Arial" w:hAnsi="Arial" w:cs="Arial"/>
        </w:rPr>
      </w:pPr>
      <w:r w:rsidRPr="00B71767">
        <w:rPr>
          <w:rFonts w:ascii="Arial" w:hAnsi="Arial" w:cs="Arial"/>
          <w:noProof/>
        </w:rPr>
        <mc:AlternateContent>
          <mc:Choice Requires="wps">
            <w:drawing>
              <wp:anchor distT="0" distB="0" distL="114300" distR="114300" simplePos="0" relativeHeight="251663360" behindDoc="1" locked="0" layoutInCell="1" allowOverlap="1" wp14:anchorId="4B47C51A" wp14:editId="5BD071AE">
                <wp:simplePos x="0" y="0"/>
                <wp:positionH relativeFrom="column">
                  <wp:posOffset>-100511</wp:posOffset>
                </wp:positionH>
                <wp:positionV relativeFrom="paragraph">
                  <wp:posOffset>186871</wp:posOffset>
                </wp:positionV>
                <wp:extent cx="6838677" cy="8031192"/>
                <wp:effectExtent l="0" t="0" r="19685" b="27305"/>
                <wp:wrapNone/>
                <wp:docPr id="1458218320" name="Rectangle 10"/>
                <wp:cNvGraphicFramePr/>
                <a:graphic xmlns:a="http://schemas.openxmlformats.org/drawingml/2006/main">
                  <a:graphicData uri="http://schemas.microsoft.com/office/word/2010/wordprocessingShape">
                    <wps:wsp>
                      <wps:cNvSpPr/>
                      <wps:spPr>
                        <a:xfrm>
                          <a:off x="0" y="0"/>
                          <a:ext cx="6838677" cy="8031192"/>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286CF" id="Rectangle 10" o:spid="_x0000_s1026" style="position:absolute;margin-left:-7.9pt;margin-top:14.7pt;width:538.5pt;height:6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" fillcolor="#dceaf7 [351]" strokecolor="black [3213]" strokeweight="1pt"/>
            </w:pict>
          </mc:Fallback>
        </mc:AlternateContent>
      </w:r>
    </w:p>
    <w:p w14:paraId="10DE5B47" w14:textId="093FF05C" w:rsidR="00DD61DA" w:rsidRDefault="00D00115">
      <w:pPr>
        <w:pStyle w:val="TM1"/>
        <w:tabs>
          <w:tab w:val="left" w:pos="1560"/>
          <w:tab w:val="right" w:leader="dot" w:pos="10302"/>
        </w:tabs>
        <w:rPr>
          <w:rFonts w:eastAsiaTheme="minorEastAsia"/>
          <w:noProof/>
          <w:lang w:eastAsia="fr-CA"/>
        </w:rPr>
      </w:pPr>
      <w:r w:rsidRPr="00B71767">
        <w:rPr>
          <w:rFonts w:ascii="Arial" w:hAnsi="Arial" w:cs="Arial"/>
          <w:sz w:val="22"/>
          <w:szCs w:val="22"/>
        </w:rPr>
        <w:fldChar w:fldCharType="begin"/>
      </w:r>
      <w:r w:rsidRPr="00B71767">
        <w:rPr>
          <w:rFonts w:ascii="Arial" w:hAnsi="Arial" w:cs="Arial"/>
          <w:sz w:val="22"/>
          <w:szCs w:val="22"/>
        </w:rPr>
        <w:instrText xml:space="preserve"> TOC \o "1-3" \h \z \u </w:instrText>
      </w:r>
      <w:r w:rsidRPr="00B71767">
        <w:rPr>
          <w:rFonts w:ascii="Arial" w:hAnsi="Arial" w:cs="Arial"/>
          <w:sz w:val="22"/>
          <w:szCs w:val="22"/>
        </w:rPr>
        <w:fldChar w:fldCharType="separate"/>
      </w:r>
      <w:hyperlink w:anchor="_Toc199410749" w:history="1">
        <w:r w:rsidR="00DD61DA" w:rsidRPr="004F0749">
          <w:rPr>
            <w:rStyle w:val="Hyperlien"/>
            <w:noProof/>
          </w:rPr>
          <w:t>1.</w:t>
        </w:r>
        <w:r w:rsidR="00DD61DA">
          <w:rPr>
            <w:rFonts w:eastAsiaTheme="minorEastAsia"/>
            <w:noProof/>
            <w:lang w:eastAsia="fr-CA"/>
          </w:rPr>
          <w:tab/>
        </w:r>
        <w:r w:rsidR="00DD61DA" w:rsidRPr="004F0749">
          <w:rPr>
            <w:rStyle w:val="Hyperlien"/>
            <w:noProof/>
          </w:rPr>
          <w:t>Activité du débat</w:t>
        </w:r>
        <w:r w:rsidR="00DD61DA">
          <w:rPr>
            <w:noProof/>
            <w:webHidden/>
          </w:rPr>
          <w:tab/>
        </w:r>
        <w:r w:rsidR="00DD61DA">
          <w:rPr>
            <w:noProof/>
            <w:webHidden/>
          </w:rPr>
          <w:fldChar w:fldCharType="begin"/>
        </w:r>
        <w:r w:rsidR="00DD61DA">
          <w:rPr>
            <w:noProof/>
            <w:webHidden/>
          </w:rPr>
          <w:instrText xml:space="preserve"> PAGEREF _Toc199410749 \h </w:instrText>
        </w:r>
        <w:r w:rsidR="00DD61DA">
          <w:rPr>
            <w:noProof/>
            <w:webHidden/>
          </w:rPr>
        </w:r>
        <w:r w:rsidR="00DD61DA">
          <w:rPr>
            <w:noProof/>
            <w:webHidden/>
          </w:rPr>
          <w:fldChar w:fldCharType="separate"/>
        </w:r>
        <w:r w:rsidR="00281152">
          <w:rPr>
            <w:noProof/>
            <w:webHidden/>
          </w:rPr>
          <w:t>3</w:t>
        </w:r>
        <w:r w:rsidR="00DD61DA">
          <w:rPr>
            <w:noProof/>
            <w:webHidden/>
          </w:rPr>
          <w:fldChar w:fldCharType="end"/>
        </w:r>
      </w:hyperlink>
    </w:p>
    <w:p w14:paraId="3D606931" w14:textId="6C76C43F" w:rsidR="00DD61DA" w:rsidRDefault="003E7B8A">
      <w:pPr>
        <w:pStyle w:val="TM3"/>
        <w:rPr>
          <w:rFonts w:eastAsiaTheme="minorEastAsia"/>
          <w:noProof/>
          <w:lang w:eastAsia="fr-CA"/>
        </w:rPr>
      </w:pPr>
      <w:hyperlink w:anchor="_Toc199410750" w:history="1">
        <w:r w:rsidR="00DD61DA" w:rsidRPr="004F0749">
          <w:rPr>
            <w:rStyle w:val="Hyperlien"/>
            <w:b/>
            <w:bCs/>
            <w:noProof/>
          </w:rPr>
          <w:t>1.1.1. Qualités du débat</w:t>
        </w:r>
        <w:r w:rsidR="00DD61DA">
          <w:rPr>
            <w:noProof/>
            <w:webHidden/>
          </w:rPr>
          <w:tab/>
        </w:r>
        <w:r w:rsidR="00DD61DA">
          <w:rPr>
            <w:noProof/>
            <w:webHidden/>
          </w:rPr>
          <w:fldChar w:fldCharType="begin"/>
        </w:r>
        <w:r w:rsidR="00DD61DA">
          <w:rPr>
            <w:noProof/>
            <w:webHidden/>
          </w:rPr>
          <w:instrText xml:space="preserve"> PAGEREF _Toc199410750 \h </w:instrText>
        </w:r>
        <w:r w:rsidR="00DD61DA">
          <w:rPr>
            <w:noProof/>
            <w:webHidden/>
          </w:rPr>
        </w:r>
        <w:r w:rsidR="00DD61DA">
          <w:rPr>
            <w:noProof/>
            <w:webHidden/>
          </w:rPr>
          <w:fldChar w:fldCharType="separate"/>
        </w:r>
        <w:r w:rsidR="00281152">
          <w:rPr>
            <w:noProof/>
            <w:webHidden/>
          </w:rPr>
          <w:t>3</w:t>
        </w:r>
        <w:r w:rsidR="00DD61DA">
          <w:rPr>
            <w:noProof/>
            <w:webHidden/>
          </w:rPr>
          <w:fldChar w:fldCharType="end"/>
        </w:r>
      </w:hyperlink>
    </w:p>
    <w:p w14:paraId="36B051B2" w14:textId="58A10FBE" w:rsidR="00DD61DA" w:rsidRDefault="003E7B8A">
      <w:pPr>
        <w:pStyle w:val="TM3"/>
        <w:rPr>
          <w:rFonts w:eastAsiaTheme="minorEastAsia"/>
          <w:noProof/>
          <w:lang w:eastAsia="fr-CA"/>
        </w:rPr>
      </w:pPr>
      <w:hyperlink w:anchor="_Toc199410751" w:history="1">
        <w:r w:rsidR="00DD61DA" w:rsidRPr="004F0749">
          <w:rPr>
            <w:rStyle w:val="Hyperlien"/>
            <w:b/>
            <w:bCs/>
            <w:noProof/>
          </w:rPr>
          <w:t>1.1.2. Objectifs du débat</w:t>
        </w:r>
        <w:r w:rsidR="00DD61DA">
          <w:rPr>
            <w:noProof/>
            <w:webHidden/>
          </w:rPr>
          <w:tab/>
        </w:r>
        <w:r w:rsidR="00DD61DA">
          <w:rPr>
            <w:noProof/>
            <w:webHidden/>
          </w:rPr>
          <w:fldChar w:fldCharType="begin"/>
        </w:r>
        <w:r w:rsidR="00DD61DA">
          <w:rPr>
            <w:noProof/>
            <w:webHidden/>
          </w:rPr>
          <w:instrText xml:space="preserve"> PAGEREF _Toc199410751 \h </w:instrText>
        </w:r>
        <w:r w:rsidR="00DD61DA">
          <w:rPr>
            <w:noProof/>
            <w:webHidden/>
          </w:rPr>
        </w:r>
        <w:r w:rsidR="00DD61DA">
          <w:rPr>
            <w:noProof/>
            <w:webHidden/>
          </w:rPr>
          <w:fldChar w:fldCharType="separate"/>
        </w:r>
        <w:r w:rsidR="00281152">
          <w:rPr>
            <w:noProof/>
            <w:webHidden/>
          </w:rPr>
          <w:t>3</w:t>
        </w:r>
        <w:r w:rsidR="00DD61DA">
          <w:rPr>
            <w:noProof/>
            <w:webHidden/>
          </w:rPr>
          <w:fldChar w:fldCharType="end"/>
        </w:r>
      </w:hyperlink>
    </w:p>
    <w:p w14:paraId="253AEBCA" w14:textId="4C9C4D2B" w:rsidR="00DD61DA" w:rsidRDefault="003E7B8A">
      <w:pPr>
        <w:pStyle w:val="TM3"/>
        <w:rPr>
          <w:rFonts w:eastAsiaTheme="minorEastAsia"/>
          <w:noProof/>
          <w:lang w:eastAsia="fr-CA"/>
        </w:rPr>
      </w:pPr>
      <w:hyperlink w:anchor="_Toc199410752" w:history="1">
        <w:r w:rsidR="00DD61DA" w:rsidRPr="004F0749">
          <w:rPr>
            <w:rStyle w:val="Hyperlien"/>
            <w:b/>
            <w:bCs/>
            <w:noProof/>
          </w:rPr>
          <w:t>1.1.3. Consignes pour le débat pour les étudiants</w:t>
        </w:r>
        <w:r w:rsidR="00DD61DA">
          <w:rPr>
            <w:noProof/>
            <w:webHidden/>
          </w:rPr>
          <w:tab/>
        </w:r>
        <w:r w:rsidR="00DD61DA">
          <w:rPr>
            <w:noProof/>
            <w:webHidden/>
          </w:rPr>
          <w:fldChar w:fldCharType="begin"/>
        </w:r>
        <w:r w:rsidR="00DD61DA">
          <w:rPr>
            <w:noProof/>
            <w:webHidden/>
          </w:rPr>
          <w:instrText xml:space="preserve"> PAGEREF _Toc199410752 \h </w:instrText>
        </w:r>
        <w:r w:rsidR="00DD61DA">
          <w:rPr>
            <w:noProof/>
            <w:webHidden/>
          </w:rPr>
        </w:r>
        <w:r w:rsidR="00DD61DA">
          <w:rPr>
            <w:noProof/>
            <w:webHidden/>
          </w:rPr>
          <w:fldChar w:fldCharType="separate"/>
        </w:r>
        <w:r w:rsidR="00281152">
          <w:rPr>
            <w:noProof/>
            <w:webHidden/>
          </w:rPr>
          <w:t>4</w:t>
        </w:r>
        <w:r w:rsidR="00DD61DA">
          <w:rPr>
            <w:noProof/>
            <w:webHidden/>
          </w:rPr>
          <w:fldChar w:fldCharType="end"/>
        </w:r>
      </w:hyperlink>
    </w:p>
    <w:p w14:paraId="60745ADB" w14:textId="5001AFF0" w:rsidR="00DD61DA" w:rsidRDefault="003E7B8A">
      <w:pPr>
        <w:pStyle w:val="TM3"/>
        <w:rPr>
          <w:rFonts w:eastAsiaTheme="minorEastAsia"/>
          <w:noProof/>
          <w:lang w:eastAsia="fr-CA"/>
        </w:rPr>
      </w:pPr>
      <w:hyperlink w:anchor="_Toc199410753" w:history="1">
        <w:r w:rsidR="00DD61DA" w:rsidRPr="004F0749">
          <w:rPr>
            <w:rStyle w:val="Hyperlien"/>
            <w:b/>
            <w:bCs/>
            <w:noProof/>
          </w:rPr>
          <w:t>1.1.4. Calendrier pour le débat</w:t>
        </w:r>
        <w:r w:rsidR="00DD61DA">
          <w:rPr>
            <w:noProof/>
            <w:webHidden/>
          </w:rPr>
          <w:tab/>
        </w:r>
        <w:r w:rsidR="00DD61DA">
          <w:rPr>
            <w:noProof/>
            <w:webHidden/>
          </w:rPr>
          <w:fldChar w:fldCharType="begin"/>
        </w:r>
        <w:r w:rsidR="00DD61DA">
          <w:rPr>
            <w:noProof/>
            <w:webHidden/>
          </w:rPr>
          <w:instrText xml:space="preserve"> PAGEREF _Toc199410753 \h </w:instrText>
        </w:r>
        <w:r w:rsidR="00DD61DA">
          <w:rPr>
            <w:noProof/>
            <w:webHidden/>
          </w:rPr>
        </w:r>
        <w:r w:rsidR="00DD61DA">
          <w:rPr>
            <w:noProof/>
            <w:webHidden/>
          </w:rPr>
          <w:fldChar w:fldCharType="separate"/>
        </w:r>
        <w:r w:rsidR="00281152">
          <w:rPr>
            <w:noProof/>
            <w:webHidden/>
          </w:rPr>
          <w:t>6</w:t>
        </w:r>
        <w:r w:rsidR="00DD61DA">
          <w:rPr>
            <w:noProof/>
            <w:webHidden/>
          </w:rPr>
          <w:fldChar w:fldCharType="end"/>
        </w:r>
      </w:hyperlink>
    </w:p>
    <w:p w14:paraId="6ACE5F6B" w14:textId="5EB66B49" w:rsidR="00DD61DA" w:rsidRDefault="003E7B8A">
      <w:pPr>
        <w:pStyle w:val="TM3"/>
        <w:rPr>
          <w:rFonts w:eastAsiaTheme="minorEastAsia"/>
          <w:noProof/>
          <w:lang w:eastAsia="fr-CA"/>
        </w:rPr>
      </w:pPr>
      <w:hyperlink w:anchor="_Toc199410754" w:history="1">
        <w:r w:rsidR="00DD61DA" w:rsidRPr="004F0749">
          <w:rPr>
            <w:rStyle w:val="Hyperlien"/>
            <w:b/>
            <w:bCs/>
            <w:noProof/>
          </w:rPr>
          <w:t>1.1.5. Critères d’évaluation pour le débat</w:t>
        </w:r>
        <w:r w:rsidR="00DD61DA">
          <w:rPr>
            <w:noProof/>
            <w:webHidden/>
          </w:rPr>
          <w:tab/>
        </w:r>
        <w:r w:rsidR="00DD61DA">
          <w:rPr>
            <w:noProof/>
            <w:webHidden/>
          </w:rPr>
          <w:fldChar w:fldCharType="begin"/>
        </w:r>
        <w:r w:rsidR="00DD61DA">
          <w:rPr>
            <w:noProof/>
            <w:webHidden/>
          </w:rPr>
          <w:instrText xml:space="preserve"> PAGEREF _Toc199410754 \h </w:instrText>
        </w:r>
        <w:r w:rsidR="00DD61DA">
          <w:rPr>
            <w:noProof/>
            <w:webHidden/>
          </w:rPr>
        </w:r>
        <w:r w:rsidR="00DD61DA">
          <w:rPr>
            <w:noProof/>
            <w:webHidden/>
          </w:rPr>
          <w:fldChar w:fldCharType="separate"/>
        </w:r>
        <w:r w:rsidR="00281152">
          <w:rPr>
            <w:noProof/>
            <w:webHidden/>
          </w:rPr>
          <w:t>6</w:t>
        </w:r>
        <w:r w:rsidR="00DD61DA">
          <w:rPr>
            <w:noProof/>
            <w:webHidden/>
          </w:rPr>
          <w:fldChar w:fldCharType="end"/>
        </w:r>
      </w:hyperlink>
    </w:p>
    <w:p w14:paraId="0A2F803D" w14:textId="5DB9D4A4" w:rsidR="00DD61DA" w:rsidRDefault="003E7B8A">
      <w:pPr>
        <w:pStyle w:val="TM3"/>
        <w:rPr>
          <w:rFonts w:eastAsiaTheme="minorEastAsia"/>
          <w:noProof/>
          <w:lang w:eastAsia="fr-CA"/>
        </w:rPr>
      </w:pPr>
      <w:hyperlink w:anchor="_Toc199410755" w:history="1">
        <w:r w:rsidR="00DD61DA" w:rsidRPr="004F0749">
          <w:rPr>
            <w:rStyle w:val="Hyperlien"/>
            <w:b/>
            <w:bCs/>
            <w:noProof/>
          </w:rPr>
          <w:t>1.1.6. Ressources</w:t>
        </w:r>
        <w:r w:rsidR="00DD61DA">
          <w:rPr>
            <w:noProof/>
            <w:webHidden/>
          </w:rPr>
          <w:tab/>
        </w:r>
        <w:r w:rsidR="00DD61DA">
          <w:rPr>
            <w:noProof/>
            <w:webHidden/>
          </w:rPr>
          <w:fldChar w:fldCharType="begin"/>
        </w:r>
        <w:r w:rsidR="00DD61DA">
          <w:rPr>
            <w:noProof/>
            <w:webHidden/>
          </w:rPr>
          <w:instrText xml:space="preserve"> PAGEREF _Toc199410755 \h </w:instrText>
        </w:r>
        <w:r w:rsidR="00DD61DA">
          <w:rPr>
            <w:noProof/>
            <w:webHidden/>
          </w:rPr>
        </w:r>
        <w:r w:rsidR="00DD61DA">
          <w:rPr>
            <w:noProof/>
            <w:webHidden/>
          </w:rPr>
          <w:fldChar w:fldCharType="separate"/>
        </w:r>
        <w:r w:rsidR="00281152">
          <w:rPr>
            <w:noProof/>
            <w:webHidden/>
          </w:rPr>
          <w:t>8</w:t>
        </w:r>
        <w:r w:rsidR="00DD61DA">
          <w:rPr>
            <w:noProof/>
            <w:webHidden/>
          </w:rPr>
          <w:fldChar w:fldCharType="end"/>
        </w:r>
      </w:hyperlink>
    </w:p>
    <w:p w14:paraId="5B575B15" w14:textId="79B3AE86" w:rsidR="00DD61DA" w:rsidRDefault="003E7B8A">
      <w:pPr>
        <w:pStyle w:val="TM3"/>
        <w:rPr>
          <w:rFonts w:eastAsiaTheme="minorEastAsia"/>
          <w:noProof/>
          <w:lang w:eastAsia="fr-CA"/>
        </w:rPr>
      </w:pPr>
      <w:hyperlink w:anchor="_Toc199410756" w:history="1">
        <w:r w:rsidR="00DD61DA" w:rsidRPr="004F0749">
          <w:rPr>
            <w:rStyle w:val="Hyperlien"/>
            <w:b/>
            <w:bCs/>
            <w:noProof/>
          </w:rPr>
          <w:t>1.1.7. Exemples de débats possibles par discipline</w:t>
        </w:r>
        <w:r w:rsidR="00DD61DA">
          <w:rPr>
            <w:noProof/>
            <w:webHidden/>
          </w:rPr>
          <w:tab/>
        </w:r>
        <w:r w:rsidR="00DD61DA">
          <w:rPr>
            <w:noProof/>
            <w:webHidden/>
          </w:rPr>
          <w:fldChar w:fldCharType="begin"/>
        </w:r>
        <w:r w:rsidR="00DD61DA">
          <w:rPr>
            <w:noProof/>
            <w:webHidden/>
          </w:rPr>
          <w:instrText xml:space="preserve"> PAGEREF _Toc199410756 \h </w:instrText>
        </w:r>
        <w:r w:rsidR="00DD61DA">
          <w:rPr>
            <w:noProof/>
            <w:webHidden/>
          </w:rPr>
        </w:r>
        <w:r w:rsidR="00DD61DA">
          <w:rPr>
            <w:noProof/>
            <w:webHidden/>
          </w:rPr>
          <w:fldChar w:fldCharType="separate"/>
        </w:r>
        <w:r w:rsidR="00281152">
          <w:rPr>
            <w:noProof/>
            <w:webHidden/>
          </w:rPr>
          <w:t>9</w:t>
        </w:r>
        <w:r w:rsidR="00DD61DA">
          <w:rPr>
            <w:noProof/>
            <w:webHidden/>
          </w:rPr>
          <w:fldChar w:fldCharType="end"/>
        </w:r>
      </w:hyperlink>
    </w:p>
    <w:p w14:paraId="414E13F0" w14:textId="657E1FD0" w:rsidR="00DD61DA" w:rsidRDefault="003E7B8A">
      <w:pPr>
        <w:pStyle w:val="TM1"/>
        <w:tabs>
          <w:tab w:val="left" w:pos="1560"/>
          <w:tab w:val="right" w:leader="dot" w:pos="10302"/>
        </w:tabs>
        <w:rPr>
          <w:rFonts w:eastAsiaTheme="minorEastAsia"/>
          <w:noProof/>
          <w:lang w:eastAsia="fr-CA"/>
        </w:rPr>
      </w:pPr>
      <w:hyperlink w:anchor="_Toc199410757" w:history="1">
        <w:r w:rsidR="00DD61DA" w:rsidRPr="004F0749">
          <w:rPr>
            <w:rStyle w:val="Hyperlien"/>
            <w:noProof/>
          </w:rPr>
          <w:t>2.</w:t>
        </w:r>
        <w:r w:rsidR="00DD61DA">
          <w:rPr>
            <w:rFonts w:eastAsiaTheme="minorEastAsia"/>
            <w:noProof/>
            <w:lang w:eastAsia="fr-CA"/>
          </w:rPr>
          <w:tab/>
        </w:r>
        <w:r w:rsidR="00DD61DA" w:rsidRPr="004F0749">
          <w:rPr>
            <w:rStyle w:val="Hyperlien"/>
            <w:noProof/>
          </w:rPr>
          <w:t>Activité de la vidéo-dissertation</w:t>
        </w:r>
        <w:r w:rsidR="00DD61DA">
          <w:rPr>
            <w:noProof/>
            <w:webHidden/>
          </w:rPr>
          <w:tab/>
        </w:r>
        <w:r w:rsidR="00DD61DA">
          <w:rPr>
            <w:noProof/>
            <w:webHidden/>
          </w:rPr>
          <w:fldChar w:fldCharType="begin"/>
        </w:r>
        <w:r w:rsidR="00DD61DA">
          <w:rPr>
            <w:noProof/>
            <w:webHidden/>
          </w:rPr>
          <w:instrText xml:space="preserve"> PAGEREF _Toc199410757 \h </w:instrText>
        </w:r>
        <w:r w:rsidR="00DD61DA">
          <w:rPr>
            <w:noProof/>
            <w:webHidden/>
          </w:rPr>
        </w:r>
        <w:r w:rsidR="00DD61DA">
          <w:rPr>
            <w:noProof/>
            <w:webHidden/>
          </w:rPr>
          <w:fldChar w:fldCharType="separate"/>
        </w:r>
        <w:r w:rsidR="00281152">
          <w:rPr>
            <w:noProof/>
            <w:webHidden/>
          </w:rPr>
          <w:t>10</w:t>
        </w:r>
        <w:r w:rsidR="00DD61DA">
          <w:rPr>
            <w:noProof/>
            <w:webHidden/>
          </w:rPr>
          <w:fldChar w:fldCharType="end"/>
        </w:r>
      </w:hyperlink>
    </w:p>
    <w:p w14:paraId="6B5FB9D3" w14:textId="7533B5E0" w:rsidR="00DD61DA" w:rsidRDefault="003E7B8A">
      <w:pPr>
        <w:pStyle w:val="TM3"/>
        <w:rPr>
          <w:rFonts w:eastAsiaTheme="minorEastAsia"/>
          <w:noProof/>
          <w:lang w:eastAsia="fr-CA"/>
        </w:rPr>
      </w:pPr>
      <w:hyperlink w:anchor="_Toc199410758" w:history="1">
        <w:r w:rsidR="00DD61DA" w:rsidRPr="004F0749">
          <w:rPr>
            <w:rStyle w:val="Hyperlien"/>
            <w:b/>
            <w:bCs/>
            <w:noProof/>
          </w:rPr>
          <w:t>2.1.1. Qualités de la vidéo-dissertation</w:t>
        </w:r>
        <w:r w:rsidR="00DD61DA">
          <w:rPr>
            <w:noProof/>
            <w:webHidden/>
          </w:rPr>
          <w:tab/>
        </w:r>
        <w:r w:rsidR="00DD61DA">
          <w:rPr>
            <w:noProof/>
            <w:webHidden/>
          </w:rPr>
          <w:fldChar w:fldCharType="begin"/>
        </w:r>
        <w:r w:rsidR="00DD61DA">
          <w:rPr>
            <w:noProof/>
            <w:webHidden/>
          </w:rPr>
          <w:instrText xml:space="preserve"> PAGEREF _Toc199410758 \h </w:instrText>
        </w:r>
        <w:r w:rsidR="00DD61DA">
          <w:rPr>
            <w:noProof/>
            <w:webHidden/>
          </w:rPr>
        </w:r>
        <w:r w:rsidR="00DD61DA">
          <w:rPr>
            <w:noProof/>
            <w:webHidden/>
          </w:rPr>
          <w:fldChar w:fldCharType="separate"/>
        </w:r>
        <w:r w:rsidR="00281152">
          <w:rPr>
            <w:noProof/>
            <w:webHidden/>
          </w:rPr>
          <w:t>10</w:t>
        </w:r>
        <w:r w:rsidR="00DD61DA">
          <w:rPr>
            <w:noProof/>
            <w:webHidden/>
          </w:rPr>
          <w:fldChar w:fldCharType="end"/>
        </w:r>
      </w:hyperlink>
    </w:p>
    <w:p w14:paraId="5268B31C" w14:textId="1EA32DFC" w:rsidR="00DD61DA" w:rsidRDefault="003E7B8A">
      <w:pPr>
        <w:pStyle w:val="TM3"/>
        <w:rPr>
          <w:rFonts w:eastAsiaTheme="minorEastAsia"/>
          <w:noProof/>
          <w:lang w:eastAsia="fr-CA"/>
        </w:rPr>
      </w:pPr>
      <w:hyperlink w:anchor="_Toc199410759" w:history="1">
        <w:r w:rsidR="00DD61DA" w:rsidRPr="004F0749">
          <w:rPr>
            <w:rStyle w:val="Hyperlien"/>
            <w:b/>
            <w:bCs/>
            <w:noProof/>
          </w:rPr>
          <w:t>2.1.2. Objectifs de la vidéo-dissertation</w:t>
        </w:r>
        <w:r w:rsidR="00DD61DA">
          <w:rPr>
            <w:noProof/>
            <w:webHidden/>
          </w:rPr>
          <w:tab/>
        </w:r>
        <w:r w:rsidR="00DD61DA">
          <w:rPr>
            <w:noProof/>
            <w:webHidden/>
          </w:rPr>
          <w:fldChar w:fldCharType="begin"/>
        </w:r>
        <w:r w:rsidR="00DD61DA">
          <w:rPr>
            <w:noProof/>
            <w:webHidden/>
          </w:rPr>
          <w:instrText xml:space="preserve"> PAGEREF _Toc199410759 \h </w:instrText>
        </w:r>
        <w:r w:rsidR="00DD61DA">
          <w:rPr>
            <w:noProof/>
            <w:webHidden/>
          </w:rPr>
        </w:r>
        <w:r w:rsidR="00DD61DA">
          <w:rPr>
            <w:noProof/>
            <w:webHidden/>
          </w:rPr>
          <w:fldChar w:fldCharType="separate"/>
        </w:r>
        <w:r w:rsidR="00281152">
          <w:rPr>
            <w:noProof/>
            <w:webHidden/>
          </w:rPr>
          <w:t>10</w:t>
        </w:r>
        <w:r w:rsidR="00DD61DA">
          <w:rPr>
            <w:noProof/>
            <w:webHidden/>
          </w:rPr>
          <w:fldChar w:fldCharType="end"/>
        </w:r>
      </w:hyperlink>
    </w:p>
    <w:p w14:paraId="15AC22C0" w14:textId="160D8934" w:rsidR="00DD61DA" w:rsidRDefault="003E7B8A">
      <w:pPr>
        <w:pStyle w:val="TM3"/>
        <w:rPr>
          <w:rFonts w:eastAsiaTheme="minorEastAsia"/>
          <w:noProof/>
          <w:lang w:eastAsia="fr-CA"/>
        </w:rPr>
      </w:pPr>
      <w:hyperlink w:anchor="_Toc199410760" w:history="1">
        <w:r w:rsidR="00DD61DA" w:rsidRPr="004F0749">
          <w:rPr>
            <w:rStyle w:val="Hyperlien"/>
            <w:b/>
            <w:bCs/>
            <w:noProof/>
          </w:rPr>
          <w:t>2.1.3. Consignes pour la vidéo-dissertation</w:t>
        </w:r>
        <w:r w:rsidR="00DD61DA">
          <w:rPr>
            <w:noProof/>
            <w:webHidden/>
          </w:rPr>
          <w:tab/>
        </w:r>
        <w:r w:rsidR="00DD61DA">
          <w:rPr>
            <w:noProof/>
            <w:webHidden/>
          </w:rPr>
          <w:fldChar w:fldCharType="begin"/>
        </w:r>
        <w:r w:rsidR="00DD61DA">
          <w:rPr>
            <w:noProof/>
            <w:webHidden/>
          </w:rPr>
          <w:instrText xml:space="preserve"> PAGEREF _Toc199410760 \h </w:instrText>
        </w:r>
        <w:r w:rsidR="00DD61DA">
          <w:rPr>
            <w:noProof/>
            <w:webHidden/>
          </w:rPr>
        </w:r>
        <w:r w:rsidR="00DD61DA">
          <w:rPr>
            <w:noProof/>
            <w:webHidden/>
          </w:rPr>
          <w:fldChar w:fldCharType="separate"/>
        </w:r>
        <w:r w:rsidR="00281152">
          <w:rPr>
            <w:noProof/>
            <w:webHidden/>
          </w:rPr>
          <w:t>11</w:t>
        </w:r>
        <w:r w:rsidR="00DD61DA">
          <w:rPr>
            <w:noProof/>
            <w:webHidden/>
          </w:rPr>
          <w:fldChar w:fldCharType="end"/>
        </w:r>
      </w:hyperlink>
    </w:p>
    <w:p w14:paraId="07BDD09B" w14:textId="05141BA6" w:rsidR="00DD61DA" w:rsidRDefault="003E7B8A">
      <w:pPr>
        <w:pStyle w:val="TM3"/>
        <w:rPr>
          <w:rFonts w:eastAsiaTheme="minorEastAsia"/>
          <w:noProof/>
          <w:lang w:eastAsia="fr-CA"/>
        </w:rPr>
      </w:pPr>
      <w:hyperlink w:anchor="_Toc199410761" w:history="1">
        <w:r w:rsidR="00DD61DA" w:rsidRPr="004F0749">
          <w:rPr>
            <w:rStyle w:val="Hyperlien"/>
            <w:b/>
            <w:bCs/>
            <w:noProof/>
          </w:rPr>
          <w:t>2.1.4. Calendrier</w:t>
        </w:r>
        <w:r w:rsidR="00DD61DA">
          <w:rPr>
            <w:noProof/>
            <w:webHidden/>
          </w:rPr>
          <w:tab/>
        </w:r>
        <w:r w:rsidR="00DD61DA">
          <w:rPr>
            <w:noProof/>
            <w:webHidden/>
          </w:rPr>
          <w:fldChar w:fldCharType="begin"/>
        </w:r>
        <w:r w:rsidR="00DD61DA">
          <w:rPr>
            <w:noProof/>
            <w:webHidden/>
          </w:rPr>
          <w:instrText xml:space="preserve"> PAGEREF _Toc199410761 \h </w:instrText>
        </w:r>
        <w:r w:rsidR="00DD61DA">
          <w:rPr>
            <w:noProof/>
            <w:webHidden/>
          </w:rPr>
        </w:r>
        <w:r w:rsidR="00DD61DA">
          <w:rPr>
            <w:noProof/>
            <w:webHidden/>
          </w:rPr>
          <w:fldChar w:fldCharType="separate"/>
        </w:r>
        <w:r w:rsidR="00281152">
          <w:rPr>
            <w:noProof/>
            <w:webHidden/>
          </w:rPr>
          <w:t>12</w:t>
        </w:r>
        <w:r w:rsidR="00DD61DA">
          <w:rPr>
            <w:noProof/>
            <w:webHidden/>
          </w:rPr>
          <w:fldChar w:fldCharType="end"/>
        </w:r>
      </w:hyperlink>
    </w:p>
    <w:p w14:paraId="17F88E45" w14:textId="04083398" w:rsidR="00DD61DA" w:rsidRDefault="003E7B8A">
      <w:pPr>
        <w:pStyle w:val="TM3"/>
        <w:rPr>
          <w:rFonts w:eastAsiaTheme="minorEastAsia"/>
          <w:noProof/>
          <w:lang w:eastAsia="fr-CA"/>
        </w:rPr>
      </w:pPr>
      <w:hyperlink w:anchor="_Toc199410762" w:history="1">
        <w:r w:rsidR="00DD61DA" w:rsidRPr="004F0749">
          <w:rPr>
            <w:rStyle w:val="Hyperlien"/>
            <w:b/>
            <w:bCs/>
            <w:noProof/>
          </w:rPr>
          <w:t>2.1.5. Critères d’évaluation pour la vidéo-dissertation</w:t>
        </w:r>
        <w:r w:rsidR="00DD61DA">
          <w:rPr>
            <w:noProof/>
            <w:webHidden/>
          </w:rPr>
          <w:tab/>
        </w:r>
        <w:r w:rsidR="00DD61DA">
          <w:rPr>
            <w:noProof/>
            <w:webHidden/>
          </w:rPr>
          <w:fldChar w:fldCharType="begin"/>
        </w:r>
        <w:r w:rsidR="00DD61DA">
          <w:rPr>
            <w:noProof/>
            <w:webHidden/>
          </w:rPr>
          <w:instrText xml:space="preserve"> PAGEREF _Toc199410762 \h </w:instrText>
        </w:r>
        <w:r w:rsidR="00DD61DA">
          <w:rPr>
            <w:noProof/>
            <w:webHidden/>
          </w:rPr>
        </w:r>
        <w:r w:rsidR="00DD61DA">
          <w:rPr>
            <w:noProof/>
            <w:webHidden/>
          </w:rPr>
          <w:fldChar w:fldCharType="separate"/>
        </w:r>
        <w:r w:rsidR="00281152">
          <w:rPr>
            <w:noProof/>
            <w:webHidden/>
          </w:rPr>
          <w:t>13</w:t>
        </w:r>
        <w:r w:rsidR="00DD61DA">
          <w:rPr>
            <w:noProof/>
            <w:webHidden/>
          </w:rPr>
          <w:fldChar w:fldCharType="end"/>
        </w:r>
      </w:hyperlink>
    </w:p>
    <w:p w14:paraId="3576BD3E" w14:textId="7E4F7194" w:rsidR="00DD61DA" w:rsidRDefault="003E7B8A">
      <w:pPr>
        <w:pStyle w:val="TM3"/>
        <w:rPr>
          <w:rFonts w:eastAsiaTheme="minorEastAsia"/>
          <w:noProof/>
          <w:lang w:eastAsia="fr-CA"/>
        </w:rPr>
      </w:pPr>
      <w:hyperlink w:anchor="_Toc199410763" w:history="1">
        <w:r w:rsidR="00DD61DA" w:rsidRPr="004F0749">
          <w:rPr>
            <w:rStyle w:val="Hyperlien"/>
            <w:b/>
            <w:bCs/>
            <w:noProof/>
          </w:rPr>
          <w:t>2.1.6. Ressources</w:t>
        </w:r>
        <w:r w:rsidR="00DD61DA">
          <w:rPr>
            <w:noProof/>
            <w:webHidden/>
          </w:rPr>
          <w:tab/>
        </w:r>
        <w:r w:rsidR="00DD61DA">
          <w:rPr>
            <w:noProof/>
            <w:webHidden/>
          </w:rPr>
          <w:fldChar w:fldCharType="begin"/>
        </w:r>
        <w:r w:rsidR="00DD61DA">
          <w:rPr>
            <w:noProof/>
            <w:webHidden/>
          </w:rPr>
          <w:instrText xml:space="preserve"> PAGEREF _Toc199410763 \h </w:instrText>
        </w:r>
        <w:r w:rsidR="00DD61DA">
          <w:rPr>
            <w:noProof/>
            <w:webHidden/>
          </w:rPr>
        </w:r>
        <w:r w:rsidR="00DD61DA">
          <w:rPr>
            <w:noProof/>
            <w:webHidden/>
          </w:rPr>
          <w:fldChar w:fldCharType="separate"/>
        </w:r>
        <w:r w:rsidR="00281152">
          <w:rPr>
            <w:noProof/>
            <w:webHidden/>
          </w:rPr>
          <w:t>14</w:t>
        </w:r>
        <w:r w:rsidR="00DD61DA">
          <w:rPr>
            <w:noProof/>
            <w:webHidden/>
          </w:rPr>
          <w:fldChar w:fldCharType="end"/>
        </w:r>
      </w:hyperlink>
    </w:p>
    <w:p w14:paraId="2746B4A3" w14:textId="4E607146" w:rsidR="00DD61DA" w:rsidRDefault="003E7B8A">
      <w:pPr>
        <w:pStyle w:val="TM1"/>
        <w:tabs>
          <w:tab w:val="left" w:pos="1560"/>
          <w:tab w:val="right" w:leader="dot" w:pos="10302"/>
        </w:tabs>
        <w:rPr>
          <w:rFonts w:eastAsiaTheme="minorEastAsia"/>
          <w:noProof/>
          <w:lang w:eastAsia="fr-CA"/>
        </w:rPr>
      </w:pPr>
      <w:hyperlink w:anchor="_Toc199410764" w:history="1">
        <w:r w:rsidR="00DD61DA" w:rsidRPr="004F0749">
          <w:rPr>
            <w:rStyle w:val="Hyperlien"/>
            <w:noProof/>
          </w:rPr>
          <w:t>3.</w:t>
        </w:r>
        <w:r w:rsidR="00DD61DA">
          <w:rPr>
            <w:rFonts w:eastAsiaTheme="minorEastAsia"/>
            <w:noProof/>
            <w:lang w:eastAsia="fr-CA"/>
          </w:rPr>
          <w:tab/>
        </w:r>
        <w:r w:rsidR="00DD61DA" w:rsidRPr="004F0749">
          <w:rPr>
            <w:rStyle w:val="Hyperlien"/>
            <w:noProof/>
          </w:rPr>
          <w:t>Activité du quiz</w:t>
        </w:r>
        <w:r w:rsidR="00DD61DA">
          <w:rPr>
            <w:noProof/>
            <w:webHidden/>
          </w:rPr>
          <w:tab/>
        </w:r>
        <w:r w:rsidR="00DD61DA">
          <w:rPr>
            <w:noProof/>
            <w:webHidden/>
          </w:rPr>
          <w:fldChar w:fldCharType="begin"/>
        </w:r>
        <w:r w:rsidR="00DD61DA">
          <w:rPr>
            <w:noProof/>
            <w:webHidden/>
          </w:rPr>
          <w:instrText xml:space="preserve"> PAGEREF _Toc199410764 \h </w:instrText>
        </w:r>
        <w:r w:rsidR="00DD61DA">
          <w:rPr>
            <w:noProof/>
            <w:webHidden/>
          </w:rPr>
        </w:r>
        <w:r w:rsidR="00DD61DA">
          <w:rPr>
            <w:noProof/>
            <w:webHidden/>
          </w:rPr>
          <w:fldChar w:fldCharType="separate"/>
        </w:r>
        <w:r w:rsidR="00281152">
          <w:rPr>
            <w:noProof/>
            <w:webHidden/>
          </w:rPr>
          <w:t>15</w:t>
        </w:r>
        <w:r w:rsidR="00DD61DA">
          <w:rPr>
            <w:noProof/>
            <w:webHidden/>
          </w:rPr>
          <w:fldChar w:fldCharType="end"/>
        </w:r>
      </w:hyperlink>
    </w:p>
    <w:p w14:paraId="5E8CA522" w14:textId="7919B4C6" w:rsidR="00DD61DA" w:rsidRDefault="003E7B8A">
      <w:pPr>
        <w:pStyle w:val="TM3"/>
        <w:rPr>
          <w:rFonts w:eastAsiaTheme="minorEastAsia"/>
          <w:noProof/>
          <w:lang w:eastAsia="fr-CA"/>
        </w:rPr>
      </w:pPr>
      <w:hyperlink w:anchor="_Toc199410765" w:history="1">
        <w:r w:rsidR="00DD61DA" w:rsidRPr="004F0749">
          <w:rPr>
            <w:rStyle w:val="Hyperlien"/>
            <w:b/>
            <w:bCs/>
            <w:noProof/>
          </w:rPr>
          <w:t>3.1.1. Le quiz, qu’est-ce que c’est?</w:t>
        </w:r>
        <w:r w:rsidR="00DD61DA">
          <w:rPr>
            <w:noProof/>
            <w:webHidden/>
          </w:rPr>
          <w:tab/>
        </w:r>
        <w:r w:rsidR="00DD61DA">
          <w:rPr>
            <w:noProof/>
            <w:webHidden/>
          </w:rPr>
          <w:fldChar w:fldCharType="begin"/>
        </w:r>
        <w:r w:rsidR="00DD61DA">
          <w:rPr>
            <w:noProof/>
            <w:webHidden/>
          </w:rPr>
          <w:instrText xml:space="preserve"> PAGEREF _Toc199410765 \h </w:instrText>
        </w:r>
        <w:r w:rsidR="00DD61DA">
          <w:rPr>
            <w:noProof/>
            <w:webHidden/>
          </w:rPr>
        </w:r>
        <w:r w:rsidR="00DD61DA">
          <w:rPr>
            <w:noProof/>
            <w:webHidden/>
          </w:rPr>
          <w:fldChar w:fldCharType="separate"/>
        </w:r>
        <w:r w:rsidR="00281152">
          <w:rPr>
            <w:noProof/>
            <w:webHidden/>
          </w:rPr>
          <w:t>15</w:t>
        </w:r>
        <w:r w:rsidR="00DD61DA">
          <w:rPr>
            <w:noProof/>
            <w:webHidden/>
          </w:rPr>
          <w:fldChar w:fldCharType="end"/>
        </w:r>
      </w:hyperlink>
    </w:p>
    <w:p w14:paraId="54A7F3F9" w14:textId="28FEE7C1" w:rsidR="00DD61DA" w:rsidRDefault="003E7B8A">
      <w:pPr>
        <w:pStyle w:val="TM3"/>
        <w:rPr>
          <w:rFonts w:eastAsiaTheme="minorEastAsia"/>
          <w:noProof/>
          <w:lang w:eastAsia="fr-CA"/>
        </w:rPr>
      </w:pPr>
      <w:hyperlink w:anchor="_Toc199410766" w:history="1">
        <w:r w:rsidR="00DD61DA" w:rsidRPr="004F0749">
          <w:rPr>
            <w:rStyle w:val="Hyperlien"/>
            <w:b/>
            <w:bCs/>
            <w:noProof/>
          </w:rPr>
          <w:t>3.1.2. Les qualités du quiz</w:t>
        </w:r>
        <w:r w:rsidR="00DD61DA">
          <w:rPr>
            <w:noProof/>
            <w:webHidden/>
          </w:rPr>
          <w:tab/>
        </w:r>
        <w:r w:rsidR="00DD61DA">
          <w:rPr>
            <w:noProof/>
            <w:webHidden/>
          </w:rPr>
          <w:fldChar w:fldCharType="begin"/>
        </w:r>
        <w:r w:rsidR="00DD61DA">
          <w:rPr>
            <w:noProof/>
            <w:webHidden/>
          </w:rPr>
          <w:instrText xml:space="preserve"> PAGEREF _Toc199410766 \h </w:instrText>
        </w:r>
        <w:r w:rsidR="00DD61DA">
          <w:rPr>
            <w:noProof/>
            <w:webHidden/>
          </w:rPr>
        </w:r>
        <w:r w:rsidR="00DD61DA">
          <w:rPr>
            <w:noProof/>
            <w:webHidden/>
          </w:rPr>
          <w:fldChar w:fldCharType="separate"/>
        </w:r>
        <w:r w:rsidR="00281152">
          <w:rPr>
            <w:noProof/>
            <w:webHidden/>
          </w:rPr>
          <w:t>15</w:t>
        </w:r>
        <w:r w:rsidR="00DD61DA">
          <w:rPr>
            <w:noProof/>
            <w:webHidden/>
          </w:rPr>
          <w:fldChar w:fldCharType="end"/>
        </w:r>
      </w:hyperlink>
    </w:p>
    <w:p w14:paraId="4A478381" w14:textId="642B0AC1" w:rsidR="00DD61DA" w:rsidRDefault="003E7B8A">
      <w:pPr>
        <w:pStyle w:val="TM3"/>
        <w:rPr>
          <w:rFonts w:eastAsiaTheme="minorEastAsia"/>
          <w:noProof/>
          <w:lang w:eastAsia="fr-CA"/>
        </w:rPr>
      </w:pPr>
      <w:hyperlink w:anchor="_Toc199410767" w:history="1">
        <w:r w:rsidR="00DD61DA" w:rsidRPr="004F0749">
          <w:rPr>
            <w:rStyle w:val="Hyperlien"/>
            <w:b/>
            <w:bCs/>
            <w:noProof/>
          </w:rPr>
          <w:t>3.1.3. Les objectifs du quiz</w:t>
        </w:r>
        <w:r w:rsidR="00DD61DA">
          <w:rPr>
            <w:noProof/>
            <w:webHidden/>
          </w:rPr>
          <w:tab/>
        </w:r>
        <w:r w:rsidR="00DD61DA">
          <w:rPr>
            <w:noProof/>
            <w:webHidden/>
          </w:rPr>
          <w:fldChar w:fldCharType="begin"/>
        </w:r>
        <w:r w:rsidR="00DD61DA">
          <w:rPr>
            <w:noProof/>
            <w:webHidden/>
          </w:rPr>
          <w:instrText xml:space="preserve"> PAGEREF _Toc199410767 \h </w:instrText>
        </w:r>
        <w:r w:rsidR="00DD61DA">
          <w:rPr>
            <w:noProof/>
            <w:webHidden/>
          </w:rPr>
        </w:r>
        <w:r w:rsidR="00DD61DA">
          <w:rPr>
            <w:noProof/>
            <w:webHidden/>
          </w:rPr>
          <w:fldChar w:fldCharType="separate"/>
        </w:r>
        <w:r w:rsidR="00281152">
          <w:rPr>
            <w:noProof/>
            <w:webHidden/>
          </w:rPr>
          <w:t>16</w:t>
        </w:r>
        <w:r w:rsidR="00DD61DA">
          <w:rPr>
            <w:noProof/>
            <w:webHidden/>
          </w:rPr>
          <w:fldChar w:fldCharType="end"/>
        </w:r>
      </w:hyperlink>
    </w:p>
    <w:p w14:paraId="348CC2DB" w14:textId="10751A0C" w:rsidR="00DD61DA" w:rsidRDefault="003E7B8A">
      <w:pPr>
        <w:pStyle w:val="TM3"/>
        <w:rPr>
          <w:rFonts w:eastAsiaTheme="minorEastAsia"/>
          <w:noProof/>
          <w:lang w:eastAsia="fr-CA"/>
        </w:rPr>
      </w:pPr>
      <w:hyperlink w:anchor="_Toc199410768" w:history="1">
        <w:r w:rsidR="00DD61DA" w:rsidRPr="004F0749">
          <w:rPr>
            <w:rStyle w:val="Hyperlien"/>
            <w:b/>
            <w:bCs/>
            <w:noProof/>
          </w:rPr>
          <w:t>3.1.4. Pourquoi le quiz favorise-t-il l’intégrité académique?</w:t>
        </w:r>
        <w:r w:rsidR="00DD61DA">
          <w:rPr>
            <w:noProof/>
            <w:webHidden/>
          </w:rPr>
          <w:tab/>
        </w:r>
        <w:r w:rsidR="00DD61DA">
          <w:rPr>
            <w:noProof/>
            <w:webHidden/>
          </w:rPr>
          <w:fldChar w:fldCharType="begin"/>
        </w:r>
        <w:r w:rsidR="00DD61DA">
          <w:rPr>
            <w:noProof/>
            <w:webHidden/>
          </w:rPr>
          <w:instrText xml:space="preserve"> PAGEREF _Toc199410768 \h </w:instrText>
        </w:r>
        <w:r w:rsidR="00DD61DA">
          <w:rPr>
            <w:noProof/>
            <w:webHidden/>
          </w:rPr>
        </w:r>
        <w:r w:rsidR="00DD61DA">
          <w:rPr>
            <w:noProof/>
            <w:webHidden/>
          </w:rPr>
          <w:fldChar w:fldCharType="separate"/>
        </w:r>
        <w:r w:rsidR="00281152">
          <w:rPr>
            <w:noProof/>
            <w:webHidden/>
          </w:rPr>
          <w:t>16</w:t>
        </w:r>
        <w:r w:rsidR="00DD61DA">
          <w:rPr>
            <w:noProof/>
            <w:webHidden/>
          </w:rPr>
          <w:fldChar w:fldCharType="end"/>
        </w:r>
      </w:hyperlink>
    </w:p>
    <w:p w14:paraId="171C20FB" w14:textId="5C549194" w:rsidR="00DD61DA" w:rsidRDefault="003E7B8A">
      <w:pPr>
        <w:pStyle w:val="TM3"/>
        <w:rPr>
          <w:rFonts w:eastAsiaTheme="minorEastAsia"/>
          <w:noProof/>
          <w:lang w:eastAsia="fr-CA"/>
        </w:rPr>
      </w:pPr>
      <w:hyperlink w:anchor="_Toc199410769" w:history="1">
        <w:r w:rsidR="00DD61DA" w:rsidRPr="004F0749">
          <w:rPr>
            <w:rStyle w:val="Hyperlien"/>
            <w:b/>
            <w:bCs/>
            <w:noProof/>
          </w:rPr>
          <w:t>3.1.5. Pourquoi le recours à l’intelligence artificielle est-il moins utile lors d’un quiz?</w:t>
        </w:r>
        <w:r w:rsidR="00DD61DA">
          <w:rPr>
            <w:noProof/>
            <w:webHidden/>
          </w:rPr>
          <w:tab/>
        </w:r>
        <w:r w:rsidR="00DD61DA">
          <w:rPr>
            <w:noProof/>
            <w:webHidden/>
          </w:rPr>
          <w:fldChar w:fldCharType="begin"/>
        </w:r>
        <w:r w:rsidR="00DD61DA">
          <w:rPr>
            <w:noProof/>
            <w:webHidden/>
          </w:rPr>
          <w:instrText xml:space="preserve"> PAGEREF _Toc199410769 \h </w:instrText>
        </w:r>
        <w:r w:rsidR="00DD61DA">
          <w:rPr>
            <w:noProof/>
            <w:webHidden/>
          </w:rPr>
        </w:r>
        <w:r w:rsidR="00DD61DA">
          <w:rPr>
            <w:noProof/>
            <w:webHidden/>
          </w:rPr>
          <w:fldChar w:fldCharType="separate"/>
        </w:r>
        <w:r w:rsidR="00281152">
          <w:rPr>
            <w:noProof/>
            <w:webHidden/>
          </w:rPr>
          <w:t>16</w:t>
        </w:r>
        <w:r w:rsidR="00DD61DA">
          <w:rPr>
            <w:noProof/>
            <w:webHidden/>
          </w:rPr>
          <w:fldChar w:fldCharType="end"/>
        </w:r>
      </w:hyperlink>
    </w:p>
    <w:p w14:paraId="2D29F35C" w14:textId="461B32D3" w:rsidR="00DD61DA" w:rsidRDefault="003E7B8A">
      <w:pPr>
        <w:pStyle w:val="TM3"/>
        <w:rPr>
          <w:rFonts w:eastAsiaTheme="minorEastAsia"/>
          <w:noProof/>
          <w:lang w:eastAsia="fr-CA"/>
        </w:rPr>
      </w:pPr>
      <w:hyperlink w:anchor="_Toc199410770" w:history="1">
        <w:r w:rsidR="00DD61DA" w:rsidRPr="004F0749">
          <w:rPr>
            <w:rStyle w:val="Hyperlien"/>
            <w:b/>
            <w:bCs/>
            <w:noProof/>
          </w:rPr>
          <w:t>3.1.6. Exemples génériques de questions de quiz qui favorisent la réflexion</w:t>
        </w:r>
        <w:r w:rsidR="00DD61DA">
          <w:rPr>
            <w:noProof/>
            <w:webHidden/>
          </w:rPr>
          <w:tab/>
        </w:r>
        <w:r w:rsidR="00DD61DA">
          <w:rPr>
            <w:noProof/>
            <w:webHidden/>
          </w:rPr>
          <w:fldChar w:fldCharType="begin"/>
        </w:r>
        <w:r w:rsidR="00DD61DA">
          <w:rPr>
            <w:noProof/>
            <w:webHidden/>
          </w:rPr>
          <w:instrText xml:space="preserve"> PAGEREF _Toc199410770 \h </w:instrText>
        </w:r>
        <w:r w:rsidR="00DD61DA">
          <w:rPr>
            <w:noProof/>
            <w:webHidden/>
          </w:rPr>
        </w:r>
        <w:r w:rsidR="00DD61DA">
          <w:rPr>
            <w:noProof/>
            <w:webHidden/>
          </w:rPr>
          <w:fldChar w:fldCharType="separate"/>
        </w:r>
        <w:r w:rsidR="00281152">
          <w:rPr>
            <w:noProof/>
            <w:webHidden/>
          </w:rPr>
          <w:t>17</w:t>
        </w:r>
        <w:r w:rsidR="00DD61DA">
          <w:rPr>
            <w:noProof/>
            <w:webHidden/>
          </w:rPr>
          <w:fldChar w:fldCharType="end"/>
        </w:r>
      </w:hyperlink>
    </w:p>
    <w:p w14:paraId="3D69D069" w14:textId="0360F62C" w:rsidR="00DD61DA" w:rsidRDefault="003E7B8A">
      <w:pPr>
        <w:pStyle w:val="TM3"/>
        <w:rPr>
          <w:rFonts w:eastAsiaTheme="minorEastAsia"/>
          <w:noProof/>
          <w:lang w:eastAsia="fr-CA"/>
        </w:rPr>
      </w:pPr>
      <w:hyperlink w:anchor="_Toc199410771" w:history="1">
        <w:r w:rsidR="00DD61DA" w:rsidRPr="004F0749">
          <w:rPr>
            <w:rStyle w:val="Hyperlien"/>
            <w:b/>
            <w:bCs/>
            <w:noProof/>
          </w:rPr>
          <w:t>3.1.7. Comment évaluer les quiz</w:t>
        </w:r>
        <w:r w:rsidR="00DD61DA">
          <w:rPr>
            <w:noProof/>
            <w:webHidden/>
          </w:rPr>
          <w:tab/>
        </w:r>
        <w:r w:rsidR="00DD61DA">
          <w:rPr>
            <w:noProof/>
            <w:webHidden/>
          </w:rPr>
          <w:fldChar w:fldCharType="begin"/>
        </w:r>
        <w:r w:rsidR="00DD61DA">
          <w:rPr>
            <w:noProof/>
            <w:webHidden/>
          </w:rPr>
          <w:instrText xml:space="preserve"> PAGEREF _Toc199410771 \h </w:instrText>
        </w:r>
        <w:r w:rsidR="00DD61DA">
          <w:rPr>
            <w:noProof/>
            <w:webHidden/>
          </w:rPr>
        </w:r>
        <w:r w:rsidR="00DD61DA">
          <w:rPr>
            <w:noProof/>
            <w:webHidden/>
          </w:rPr>
          <w:fldChar w:fldCharType="separate"/>
        </w:r>
        <w:r w:rsidR="00281152">
          <w:rPr>
            <w:noProof/>
            <w:webHidden/>
          </w:rPr>
          <w:t>18</w:t>
        </w:r>
        <w:r w:rsidR="00DD61DA">
          <w:rPr>
            <w:noProof/>
            <w:webHidden/>
          </w:rPr>
          <w:fldChar w:fldCharType="end"/>
        </w:r>
      </w:hyperlink>
    </w:p>
    <w:p w14:paraId="1F6D2AA2" w14:textId="13023C90" w:rsidR="00DD61DA" w:rsidRDefault="003E7B8A">
      <w:pPr>
        <w:pStyle w:val="TM3"/>
        <w:rPr>
          <w:rFonts w:eastAsiaTheme="minorEastAsia"/>
          <w:noProof/>
          <w:lang w:eastAsia="fr-CA"/>
        </w:rPr>
      </w:pPr>
      <w:hyperlink w:anchor="_Toc199410772" w:history="1">
        <w:r w:rsidR="00DD61DA" w:rsidRPr="004F0749">
          <w:rPr>
            <w:rStyle w:val="Hyperlien"/>
            <w:b/>
            <w:bCs/>
            <w:noProof/>
          </w:rPr>
          <w:t>3.1.8. Ressources</w:t>
        </w:r>
        <w:r w:rsidR="00DD61DA">
          <w:rPr>
            <w:noProof/>
            <w:webHidden/>
          </w:rPr>
          <w:tab/>
        </w:r>
        <w:r w:rsidR="00DD61DA">
          <w:rPr>
            <w:noProof/>
            <w:webHidden/>
          </w:rPr>
          <w:fldChar w:fldCharType="begin"/>
        </w:r>
        <w:r w:rsidR="00DD61DA">
          <w:rPr>
            <w:noProof/>
            <w:webHidden/>
          </w:rPr>
          <w:instrText xml:space="preserve"> PAGEREF _Toc199410772 \h </w:instrText>
        </w:r>
        <w:r w:rsidR="00DD61DA">
          <w:rPr>
            <w:noProof/>
            <w:webHidden/>
          </w:rPr>
        </w:r>
        <w:r w:rsidR="00DD61DA">
          <w:rPr>
            <w:noProof/>
            <w:webHidden/>
          </w:rPr>
          <w:fldChar w:fldCharType="separate"/>
        </w:r>
        <w:r w:rsidR="00281152">
          <w:rPr>
            <w:noProof/>
            <w:webHidden/>
          </w:rPr>
          <w:t>18</w:t>
        </w:r>
        <w:r w:rsidR="00DD61DA">
          <w:rPr>
            <w:noProof/>
            <w:webHidden/>
          </w:rPr>
          <w:fldChar w:fldCharType="end"/>
        </w:r>
      </w:hyperlink>
    </w:p>
    <w:p w14:paraId="3A093E34" w14:textId="64D6F6CF" w:rsidR="00DD61DA" w:rsidRDefault="003E7B8A">
      <w:pPr>
        <w:pStyle w:val="TM1"/>
        <w:tabs>
          <w:tab w:val="left" w:pos="1560"/>
          <w:tab w:val="right" w:leader="dot" w:pos="10302"/>
        </w:tabs>
        <w:rPr>
          <w:rFonts w:eastAsiaTheme="minorEastAsia"/>
          <w:noProof/>
          <w:lang w:eastAsia="fr-CA"/>
        </w:rPr>
      </w:pPr>
      <w:hyperlink w:anchor="_Toc199410773" w:history="1">
        <w:r w:rsidR="00DD61DA" w:rsidRPr="004F0749">
          <w:rPr>
            <w:rStyle w:val="Hyperlien"/>
            <w:noProof/>
          </w:rPr>
          <w:t>4.</w:t>
        </w:r>
        <w:r w:rsidR="00DD61DA">
          <w:rPr>
            <w:rFonts w:eastAsiaTheme="minorEastAsia"/>
            <w:noProof/>
            <w:lang w:eastAsia="fr-CA"/>
          </w:rPr>
          <w:tab/>
        </w:r>
        <w:r w:rsidR="00DD61DA" w:rsidRPr="004F0749">
          <w:rPr>
            <w:rStyle w:val="Hyperlien"/>
            <w:noProof/>
          </w:rPr>
          <w:t>Activité de la classe inversée</w:t>
        </w:r>
        <w:r w:rsidR="00DD61DA">
          <w:rPr>
            <w:noProof/>
            <w:webHidden/>
          </w:rPr>
          <w:tab/>
        </w:r>
        <w:r w:rsidR="00DD61DA">
          <w:rPr>
            <w:noProof/>
            <w:webHidden/>
          </w:rPr>
          <w:fldChar w:fldCharType="begin"/>
        </w:r>
        <w:r w:rsidR="00DD61DA">
          <w:rPr>
            <w:noProof/>
            <w:webHidden/>
          </w:rPr>
          <w:instrText xml:space="preserve"> PAGEREF _Toc199410773 \h </w:instrText>
        </w:r>
        <w:r w:rsidR="00DD61DA">
          <w:rPr>
            <w:noProof/>
            <w:webHidden/>
          </w:rPr>
        </w:r>
        <w:r w:rsidR="00DD61DA">
          <w:rPr>
            <w:noProof/>
            <w:webHidden/>
          </w:rPr>
          <w:fldChar w:fldCharType="separate"/>
        </w:r>
        <w:r w:rsidR="00281152">
          <w:rPr>
            <w:noProof/>
            <w:webHidden/>
          </w:rPr>
          <w:t>19</w:t>
        </w:r>
        <w:r w:rsidR="00DD61DA">
          <w:rPr>
            <w:noProof/>
            <w:webHidden/>
          </w:rPr>
          <w:fldChar w:fldCharType="end"/>
        </w:r>
      </w:hyperlink>
    </w:p>
    <w:p w14:paraId="0FA410F5" w14:textId="6D14F9E6" w:rsidR="00DD61DA" w:rsidRDefault="003E7B8A">
      <w:pPr>
        <w:pStyle w:val="TM3"/>
        <w:rPr>
          <w:rFonts w:eastAsiaTheme="minorEastAsia"/>
          <w:noProof/>
          <w:lang w:eastAsia="fr-CA"/>
        </w:rPr>
      </w:pPr>
      <w:hyperlink w:anchor="_Toc199410774" w:history="1">
        <w:r w:rsidR="00DD61DA" w:rsidRPr="004F0749">
          <w:rPr>
            <w:rStyle w:val="Hyperlien"/>
            <w:b/>
            <w:bCs/>
            <w:noProof/>
          </w:rPr>
          <w:t>4.1.1. La classe inversée, qu’est-ce que c’est?</w:t>
        </w:r>
        <w:r w:rsidR="00DD61DA">
          <w:rPr>
            <w:noProof/>
            <w:webHidden/>
          </w:rPr>
          <w:tab/>
        </w:r>
        <w:r w:rsidR="00DD61DA">
          <w:rPr>
            <w:noProof/>
            <w:webHidden/>
          </w:rPr>
          <w:fldChar w:fldCharType="begin"/>
        </w:r>
        <w:r w:rsidR="00DD61DA">
          <w:rPr>
            <w:noProof/>
            <w:webHidden/>
          </w:rPr>
          <w:instrText xml:space="preserve"> PAGEREF _Toc199410774 \h </w:instrText>
        </w:r>
        <w:r w:rsidR="00DD61DA">
          <w:rPr>
            <w:noProof/>
            <w:webHidden/>
          </w:rPr>
        </w:r>
        <w:r w:rsidR="00DD61DA">
          <w:rPr>
            <w:noProof/>
            <w:webHidden/>
          </w:rPr>
          <w:fldChar w:fldCharType="separate"/>
        </w:r>
        <w:r w:rsidR="00281152">
          <w:rPr>
            <w:noProof/>
            <w:webHidden/>
          </w:rPr>
          <w:t>19</w:t>
        </w:r>
        <w:r w:rsidR="00DD61DA">
          <w:rPr>
            <w:noProof/>
            <w:webHidden/>
          </w:rPr>
          <w:fldChar w:fldCharType="end"/>
        </w:r>
      </w:hyperlink>
    </w:p>
    <w:p w14:paraId="242B4618" w14:textId="6C7341D8" w:rsidR="00DD61DA" w:rsidRDefault="003E7B8A">
      <w:pPr>
        <w:pStyle w:val="TM3"/>
        <w:rPr>
          <w:rFonts w:eastAsiaTheme="minorEastAsia"/>
          <w:noProof/>
          <w:lang w:eastAsia="fr-CA"/>
        </w:rPr>
      </w:pPr>
      <w:hyperlink w:anchor="_Toc199410775" w:history="1">
        <w:r w:rsidR="00DD61DA" w:rsidRPr="004F0749">
          <w:rPr>
            <w:rStyle w:val="Hyperlien"/>
            <w:b/>
            <w:bCs/>
            <w:noProof/>
          </w:rPr>
          <w:t>4.1.2. Les qualités de la classe inversée</w:t>
        </w:r>
        <w:r w:rsidR="00DD61DA">
          <w:rPr>
            <w:noProof/>
            <w:webHidden/>
          </w:rPr>
          <w:tab/>
        </w:r>
        <w:r w:rsidR="00DD61DA">
          <w:rPr>
            <w:noProof/>
            <w:webHidden/>
          </w:rPr>
          <w:fldChar w:fldCharType="begin"/>
        </w:r>
        <w:r w:rsidR="00DD61DA">
          <w:rPr>
            <w:noProof/>
            <w:webHidden/>
          </w:rPr>
          <w:instrText xml:space="preserve"> PAGEREF _Toc199410775 \h </w:instrText>
        </w:r>
        <w:r w:rsidR="00DD61DA">
          <w:rPr>
            <w:noProof/>
            <w:webHidden/>
          </w:rPr>
        </w:r>
        <w:r w:rsidR="00DD61DA">
          <w:rPr>
            <w:noProof/>
            <w:webHidden/>
          </w:rPr>
          <w:fldChar w:fldCharType="separate"/>
        </w:r>
        <w:r w:rsidR="00281152">
          <w:rPr>
            <w:noProof/>
            <w:webHidden/>
          </w:rPr>
          <w:t>19</w:t>
        </w:r>
        <w:r w:rsidR="00DD61DA">
          <w:rPr>
            <w:noProof/>
            <w:webHidden/>
          </w:rPr>
          <w:fldChar w:fldCharType="end"/>
        </w:r>
      </w:hyperlink>
    </w:p>
    <w:p w14:paraId="2B2CDE50" w14:textId="73A360B5" w:rsidR="00DD61DA" w:rsidRDefault="003E7B8A">
      <w:pPr>
        <w:pStyle w:val="TM3"/>
        <w:rPr>
          <w:rFonts w:eastAsiaTheme="minorEastAsia"/>
          <w:noProof/>
          <w:lang w:eastAsia="fr-CA"/>
        </w:rPr>
      </w:pPr>
      <w:hyperlink w:anchor="_Toc199410776" w:history="1">
        <w:r w:rsidR="00DD61DA" w:rsidRPr="004F0749">
          <w:rPr>
            <w:rStyle w:val="Hyperlien"/>
            <w:b/>
            <w:bCs/>
            <w:noProof/>
          </w:rPr>
          <w:t>4.1.3. Les objectifs de la classe inversée en général</w:t>
        </w:r>
        <w:r w:rsidR="00DD61DA">
          <w:rPr>
            <w:noProof/>
            <w:webHidden/>
          </w:rPr>
          <w:tab/>
        </w:r>
        <w:r w:rsidR="00DD61DA">
          <w:rPr>
            <w:noProof/>
            <w:webHidden/>
          </w:rPr>
          <w:fldChar w:fldCharType="begin"/>
        </w:r>
        <w:r w:rsidR="00DD61DA">
          <w:rPr>
            <w:noProof/>
            <w:webHidden/>
          </w:rPr>
          <w:instrText xml:space="preserve"> PAGEREF _Toc199410776 \h </w:instrText>
        </w:r>
        <w:r w:rsidR="00DD61DA">
          <w:rPr>
            <w:noProof/>
            <w:webHidden/>
          </w:rPr>
        </w:r>
        <w:r w:rsidR="00DD61DA">
          <w:rPr>
            <w:noProof/>
            <w:webHidden/>
          </w:rPr>
          <w:fldChar w:fldCharType="separate"/>
        </w:r>
        <w:r w:rsidR="00281152">
          <w:rPr>
            <w:noProof/>
            <w:webHidden/>
          </w:rPr>
          <w:t>20</w:t>
        </w:r>
        <w:r w:rsidR="00DD61DA">
          <w:rPr>
            <w:noProof/>
            <w:webHidden/>
          </w:rPr>
          <w:fldChar w:fldCharType="end"/>
        </w:r>
      </w:hyperlink>
    </w:p>
    <w:p w14:paraId="7359637F" w14:textId="75CA543B" w:rsidR="00DD61DA" w:rsidRDefault="003E7B8A">
      <w:pPr>
        <w:pStyle w:val="TM3"/>
        <w:rPr>
          <w:rFonts w:eastAsiaTheme="minorEastAsia"/>
          <w:noProof/>
          <w:lang w:eastAsia="fr-CA"/>
        </w:rPr>
      </w:pPr>
      <w:hyperlink w:anchor="_Toc199410777" w:history="1">
        <w:r w:rsidR="00DD61DA" w:rsidRPr="004F0749">
          <w:rPr>
            <w:rStyle w:val="Hyperlien"/>
            <w:b/>
            <w:bCs/>
            <w:noProof/>
          </w:rPr>
          <w:t>4.1.4. Pourquoi la classe inversée favorise-t-elle l’intégrité académique?</w:t>
        </w:r>
        <w:r w:rsidR="00DD61DA">
          <w:rPr>
            <w:noProof/>
            <w:webHidden/>
          </w:rPr>
          <w:tab/>
        </w:r>
        <w:r w:rsidR="00DD61DA">
          <w:rPr>
            <w:noProof/>
            <w:webHidden/>
          </w:rPr>
          <w:fldChar w:fldCharType="begin"/>
        </w:r>
        <w:r w:rsidR="00DD61DA">
          <w:rPr>
            <w:noProof/>
            <w:webHidden/>
          </w:rPr>
          <w:instrText xml:space="preserve"> PAGEREF _Toc199410777 \h </w:instrText>
        </w:r>
        <w:r w:rsidR="00DD61DA">
          <w:rPr>
            <w:noProof/>
            <w:webHidden/>
          </w:rPr>
        </w:r>
        <w:r w:rsidR="00DD61DA">
          <w:rPr>
            <w:noProof/>
            <w:webHidden/>
          </w:rPr>
          <w:fldChar w:fldCharType="separate"/>
        </w:r>
        <w:r w:rsidR="00281152">
          <w:rPr>
            <w:noProof/>
            <w:webHidden/>
          </w:rPr>
          <w:t>20</w:t>
        </w:r>
        <w:r w:rsidR="00DD61DA">
          <w:rPr>
            <w:noProof/>
            <w:webHidden/>
          </w:rPr>
          <w:fldChar w:fldCharType="end"/>
        </w:r>
      </w:hyperlink>
    </w:p>
    <w:p w14:paraId="474B076E" w14:textId="340A1A23" w:rsidR="00DD61DA" w:rsidRDefault="003E7B8A">
      <w:pPr>
        <w:pStyle w:val="TM3"/>
        <w:rPr>
          <w:rFonts w:eastAsiaTheme="minorEastAsia"/>
          <w:noProof/>
          <w:lang w:eastAsia="fr-CA"/>
        </w:rPr>
      </w:pPr>
      <w:hyperlink w:anchor="_Toc199410778" w:history="1">
        <w:r w:rsidR="00DD61DA" w:rsidRPr="004F0749">
          <w:rPr>
            <w:rStyle w:val="Hyperlien"/>
            <w:b/>
            <w:bCs/>
            <w:noProof/>
          </w:rPr>
          <w:t>4.1.5. Pourquoi le recours à l’intelligence artificielle est-il moins utile en classe inversée?</w:t>
        </w:r>
        <w:r w:rsidR="00DD61DA">
          <w:rPr>
            <w:noProof/>
            <w:webHidden/>
          </w:rPr>
          <w:tab/>
        </w:r>
        <w:r w:rsidR="00DD61DA">
          <w:rPr>
            <w:noProof/>
            <w:webHidden/>
          </w:rPr>
          <w:fldChar w:fldCharType="begin"/>
        </w:r>
        <w:r w:rsidR="00DD61DA">
          <w:rPr>
            <w:noProof/>
            <w:webHidden/>
          </w:rPr>
          <w:instrText xml:space="preserve"> PAGEREF _Toc199410778 \h </w:instrText>
        </w:r>
        <w:r w:rsidR="00DD61DA">
          <w:rPr>
            <w:noProof/>
            <w:webHidden/>
          </w:rPr>
        </w:r>
        <w:r w:rsidR="00DD61DA">
          <w:rPr>
            <w:noProof/>
            <w:webHidden/>
          </w:rPr>
          <w:fldChar w:fldCharType="separate"/>
        </w:r>
        <w:r w:rsidR="00281152">
          <w:rPr>
            <w:noProof/>
            <w:webHidden/>
          </w:rPr>
          <w:t>21</w:t>
        </w:r>
        <w:r w:rsidR="00DD61DA">
          <w:rPr>
            <w:noProof/>
            <w:webHidden/>
          </w:rPr>
          <w:fldChar w:fldCharType="end"/>
        </w:r>
      </w:hyperlink>
    </w:p>
    <w:p w14:paraId="2468F063" w14:textId="574E3C4B" w:rsidR="00DD61DA" w:rsidRDefault="003E7B8A">
      <w:pPr>
        <w:pStyle w:val="TM3"/>
        <w:rPr>
          <w:rFonts w:eastAsiaTheme="minorEastAsia"/>
          <w:noProof/>
          <w:lang w:eastAsia="fr-CA"/>
        </w:rPr>
      </w:pPr>
      <w:hyperlink w:anchor="_Toc199410779" w:history="1">
        <w:r w:rsidR="00DD61DA" w:rsidRPr="004F0749">
          <w:rPr>
            <w:rStyle w:val="Hyperlien"/>
            <w:b/>
            <w:bCs/>
            <w:noProof/>
          </w:rPr>
          <w:t>4.1.6. Exemples génériques d’un atelier de classe inversée</w:t>
        </w:r>
        <w:r w:rsidR="00DD61DA">
          <w:rPr>
            <w:noProof/>
            <w:webHidden/>
          </w:rPr>
          <w:tab/>
        </w:r>
        <w:r w:rsidR="00DD61DA">
          <w:rPr>
            <w:noProof/>
            <w:webHidden/>
          </w:rPr>
          <w:fldChar w:fldCharType="begin"/>
        </w:r>
        <w:r w:rsidR="00DD61DA">
          <w:rPr>
            <w:noProof/>
            <w:webHidden/>
          </w:rPr>
          <w:instrText xml:space="preserve"> PAGEREF _Toc199410779 \h </w:instrText>
        </w:r>
        <w:r w:rsidR="00DD61DA">
          <w:rPr>
            <w:noProof/>
            <w:webHidden/>
          </w:rPr>
        </w:r>
        <w:r w:rsidR="00DD61DA">
          <w:rPr>
            <w:noProof/>
            <w:webHidden/>
          </w:rPr>
          <w:fldChar w:fldCharType="separate"/>
        </w:r>
        <w:r w:rsidR="00281152">
          <w:rPr>
            <w:noProof/>
            <w:webHidden/>
          </w:rPr>
          <w:t>22</w:t>
        </w:r>
        <w:r w:rsidR="00DD61DA">
          <w:rPr>
            <w:noProof/>
            <w:webHidden/>
          </w:rPr>
          <w:fldChar w:fldCharType="end"/>
        </w:r>
      </w:hyperlink>
    </w:p>
    <w:p w14:paraId="68DACF3E" w14:textId="181375C2" w:rsidR="00DD61DA" w:rsidRDefault="003E7B8A">
      <w:pPr>
        <w:pStyle w:val="TM3"/>
        <w:rPr>
          <w:rFonts w:eastAsiaTheme="minorEastAsia"/>
          <w:noProof/>
          <w:lang w:eastAsia="fr-CA"/>
        </w:rPr>
      </w:pPr>
      <w:hyperlink w:anchor="_Toc199410780" w:history="1">
        <w:r w:rsidR="00DD61DA" w:rsidRPr="004F0749">
          <w:rPr>
            <w:rStyle w:val="Hyperlien"/>
            <w:b/>
            <w:bCs/>
            <w:noProof/>
          </w:rPr>
          <w:t>4.1.7. Comment évaluer les ateliers en classe inversée</w:t>
        </w:r>
        <w:r w:rsidR="00DD61DA">
          <w:rPr>
            <w:noProof/>
            <w:webHidden/>
          </w:rPr>
          <w:tab/>
        </w:r>
        <w:r w:rsidR="00DD61DA">
          <w:rPr>
            <w:noProof/>
            <w:webHidden/>
          </w:rPr>
          <w:fldChar w:fldCharType="begin"/>
        </w:r>
        <w:r w:rsidR="00DD61DA">
          <w:rPr>
            <w:noProof/>
            <w:webHidden/>
          </w:rPr>
          <w:instrText xml:space="preserve"> PAGEREF _Toc199410780 \h </w:instrText>
        </w:r>
        <w:r w:rsidR="00DD61DA">
          <w:rPr>
            <w:noProof/>
            <w:webHidden/>
          </w:rPr>
        </w:r>
        <w:r w:rsidR="00DD61DA">
          <w:rPr>
            <w:noProof/>
            <w:webHidden/>
          </w:rPr>
          <w:fldChar w:fldCharType="separate"/>
        </w:r>
        <w:r w:rsidR="00281152">
          <w:rPr>
            <w:noProof/>
            <w:webHidden/>
          </w:rPr>
          <w:t>23</w:t>
        </w:r>
        <w:r w:rsidR="00DD61DA">
          <w:rPr>
            <w:noProof/>
            <w:webHidden/>
          </w:rPr>
          <w:fldChar w:fldCharType="end"/>
        </w:r>
      </w:hyperlink>
    </w:p>
    <w:p w14:paraId="2D4D7017" w14:textId="3D074785" w:rsidR="00DD61DA" w:rsidRDefault="002C2293">
      <w:pPr>
        <w:pStyle w:val="TM3"/>
        <w:rPr>
          <w:rFonts w:eastAsiaTheme="minorEastAsia"/>
          <w:noProof/>
          <w:lang w:eastAsia="fr-CA"/>
        </w:rPr>
      </w:pPr>
      <w:r w:rsidRPr="00B71767">
        <w:rPr>
          <w:rFonts w:ascii="Arial" w:hAnsi="Arial" w:cs="Arial"/>
          <w:noProof/>
        </w:rPr>
        <w:lastRenderedPageBreak/>
        <mc:AlternateContent>
          <mc:Choice Requires="wps">
            <w:drawing>
              <wp:anchor distT="0" distB="0" distL="114300" distR="114300" simplePos="0" relativeHeight="251671552" behindDoc="1" locked="0" layoutInCell="1" allowOverlap="1" wp14:anchorId="394E5B47" wp14:editId="1BAE88F6">
                <wp:simplePos x="0" y="0"/>
                <wp:positionH relativeFrom="margin">
                  <wp:align>left</wp:align>
                </wp:positionH>
                <wp:positionV relativeFrom="paragraph">
                  <wp:posOffset>-79976</wp:posOffset>
                </wp:positionV>
                <wp:extent cx="6671310" cy="840260"/>
                <wp:effectExtent l="0" t="0" r="15240" b="17145"/>
                <wp:wrapNone/>
                <wp:docPr id="1" name="Rectangle 10"/>
                <wp:cNvGraphicFramePr/>
                <a:graphic xmlns:a="http://schemas.openxmlformats.org/drawingml/2006/main">
                  <a:graphicData uri="http://schemas.microsoft.com/office/word/2010/wordprocessingShape">
                    <wps:wsp>
                      <wps:cNvSpPr/>
                      <wps:spPr>
                        <a:xfrm>
                          <a:off x="0" y="0"/>
                          <a:ext cx="6671310" cy="84026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CB5FC" id="Rectangle 10" o:spid="_x0000_s1026" style="position:absolute;margin-left:0;margin-top:-6.3pt;width:525.3pt;height:66.15pt;z-index:-2516449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" fillcolor="#dceaf7 [351]" strokecolor="black [3213]" strokeweight="1pt">
                <w10:wrap anchorx="margin"/>
              </v:rect>
            </w:pict>
          </mc:Fallback>
        </mc:AlternateContent>
      </w:r>
      <w:hyperlink w:anchor="_Toc199410781" w:history="1">
        <w:r w:rsidR="00DD61DA" w:rsidRPr="004F0749">
          <w:rPr>
            <w:rStyle w:val="Hyperlien"/>
            <w:b/>
            <w:bCs/>
            <w:noProof/>
          </w:rPr>
          <w:t>4.1.8. Liste d’ateliers qui pourraient être faits dans une approche de classe inversée</w:t>
        </w:r>
        <w:r w:rsidR="00DD61DA">
          <w:rPr>
            <w:noProof/>
            <w:webHidden/>
          </w:rPr>
          <w:tab/>
        </w:r>
        <w:r w:rsidR="00DD61DA">
          <w:rPr>
            <w:noProof/>
            <w:webHidden/>
          </w:rPr>
          <w:fldChar w:fldCharType="begin"/>
        </w:r>
        <w:r w:rsidR="00DD61DA">
          <w:rPr>
            <w:noProof/>
            <w:webHidden/>
          </w:rPr>
          <w:instrText xml:space="preserve"> PAGEREF _Toc199410781 \h </w:instrText>
        </w:r>
        <w:r w:rsidR="00DD61DA">
          <w:rPr>
            <w:noProof/>
            <w:webHidden/>
          </w:rPr>
        </w:r>
        <w:r w:rsidR="00DD61DA">
          <w:rPr>
            <w:noProof/>
            <w:webHidden/>
          </w:rPr>
          <w:fldChar w:fldCharType="separate"/>
        </w:r>
        <w:r w:rsidR="00281152">
          <w:rPr>
            <w:noProof/>
            <w:webHidden/>
          </w:rPr>
          <w:t>24</w:t>
        </w:r>
        <w:r w:rsidR="00DD61DA">
          <w:rPr>
            <w:noProof/>
            <w:webHidden/>
          </w:rPr>
          <w:fldChar w:fldCharType="end"/>
        </w:r>
      </w:hyperlink>
    </w:p>
    <w:p w14:paraId="0ED1F1C8" w14:textId="14FB8C28" w:rsidR="00DD61DA" w:rsidRDefault="003E7B8A">
      <w:pPr>
        <w:pStyle w:val="TM3"/>
        <w:rPr>
          <w:rFonts w:eastAsiaTheme="minorEastAsia"/>
          <w:noProof/>
          <w:lang w:eastAsia="fr-CA"/>
        </w:rPr>
      </w:pPr>
      <w:hyperlink w:anchor="_Toc199410782" w:history="1">
        <w:r w:rsidR="00DD61DA" w:rsidRPr="004F0749">
          <w:rPr>
            <w:rStyle w:val="Hyperlien"/>
            <w:b/>
            <w:bCs/>
            <w:noProof/>
          </w:rPr>
          <w:t>4.1.9. Exemple d’une grille d’évaluation pour un atelier</w:t>
        </w:r>
        <w:r w:rsidR="00DD61DA">
          <w:rPr>
            <w:noProof/>
            <w:webHidden/>
          </w:rPr>
          <w:tab/>
        </w:r>
        <w:r w:rsidR="00DD61DA">
          <w:rPr>
            <w:noProof/>
            <w:webHidden/>
          </w:rPr>
          <w:fldChar w:fldCharType="begin"/>
        </w:r>
        <w:r w:rsidR="00DD61DA">
          <w:rPr>
            <w:noProof/>
            <w:webHidden/>
          </w:rPr>
          <w:instrText xml:space="preserve"> PAGEREF _Toc199410782 \h </w:instrText>
        </w:r>
        <w:r w:rsidR="00DD61DA">
          <w:rPr>
            <w:noProof/>
            <w:webHidden/>
          </w:rPr>
        </w:r>
        <w:r w:rsidR="00DD61DA">
          <w:rPr>
            <w:noProof/>
            <w:webHidden/>
          </w:rPr>
          <w:fldChar w:fldCharType="separate"/>
        </w:r>
        <w:r w:rsidR="00281152">
          <w:rPr>
            <w:noProof/>
            <w:webHidden/>
          </w:rPr>
          <w:t>26</w:t>
        </w:r>
        <w:r w:rsidR="00DD61DA">
          <w:rPr>
            <w:noProof/>
            <w:webHidden/>
          </w:rPr>
          <w:fldChar w:fldCharType="end"/>
        </w:r>
      </w:hyperlink>
    </w:p>
    <w:p w14:paraId="27354DD0" w14:textId="5D5F9A88" w:rsidR="00DD61DA" w:rsidRDefault="003E7B8A">
      <w:pPr>
        <w:pStyle w:val="TM3"/>
        <w:rPr>
          <w:rFonts w:eastAsiaTheme="minorEastAsia"/>
          <w:noProof/>
          <w:lang w:eastAsia="fr-CA"/>
        </w:rPr>
      </w:pPr>
      <w:hyperlink w:anchor="_Toc199410783" w:history="1">
        <w:r w:rsidR="00DD61DA" w:rsidRPr="004F0749">
          <w:rPr>
            <w:rStyle w:val="Hyperlien"/>
            <w:b/>
            <w:bCs/>
            <w:noProof/>
          </w:rPr>
          <w:t>4.1.10. Ressources</w:t>
        </w:r>
        <w:r w:rsidR="00DD61DA">
          <w:rPr>
            <w:noProof/>
            <w:webHidden/>
          </w:rPr>
          <w:tab/>
        </w:r>
        <w:r w:rsidR="00DD61DA">
          <w:rPr>
            <w:noProof/>
            <w:webHidden/>
          </w:rPr>
          <w:fldChar w:fldCharType="begin"/>
        </w:r>
        <w:r w:rsidR="00DD61DA">
          <w:rPr>
            <w:noProof/>
            <w:webHidden/>
          </w:rPr>
          <w:instrText xml:space="preserve"> PAGEREF _Toc199410783 \h </w:instrText>
        </w:r>
        <w:r w:rsidR="00DD61DA">
          <w:rPr>
            <w:noProof/>
            <w:webHidden/>
          </w:rPr>
        </w:r>
        <w:r w:rsidR="00DD61DA">
          <w:rPr>
            <w:noProof/>
            <w:webHidden/>
          </w:rPr>
          <w:fldChar w:fldCharType="separate"/>
        </w:r>
        <w:r w:rsidR="00281152">
          <w:rPr>
            <w:noProof/>
            <w:webHidden/>
          </w:rPr>
          <w:t>27</w:t>
        </w:r>
        <w:r w:rsidR="00DD61DA">
          <w:rPr>
            <w:noProof/>
            <w:webHidden/>
          </w:rPr>
          <w:fldChar w:fldCharType="end"/>
        </w:r>
      </w:hyperlink>
    </w:p>
    <w:p w14:paraId="41064566" w14:textId="1C7BC362" w:rsidR="00281152" w:rsidRDefault="00D00115" w:rsidP="00173F05">
      <w:pPr>
        <w:pStyle w:val="Titre1"/>
        <w:numPr>
          <w:ilvl w:val="0"/>
          <w:numId w:val="0"/>
        </w:numPr>
        <w:ind w:left="360"/>
        <w:jc w:val="left"/>
        <w:rPr>
          <w:sz w:val="22"/>
          <w:szCs w:val="22"/>
        </w:rPr>
      </w:pPr>
      <w:r w:rsidRPr="00B71767">
        <w:rPr>
          <w:sz w:val="22"/>
          <w:szCs w:val="22"/>
        </w:rPr>
        <w:fldChar w:fldCharType="end"/>
      </w:r>
      <w:bookmarkStart w:id="2" w:name="_Toc199410749"/>
      <w:bookmarkEnd w:id="1"/>
    </w:p>
    <w:p w14:paraId="53035739" w14:textId="77777777" w:rsidR="00281152" w:rsidRDefault="00281152">
      <w:pPr>
        <w:rPr>
          <w:rFonts w:ascii="Arial" w:eastAsia="Arial" w:hAnsi="Arial" w:cs="Arial"/>
          <w:color w:val="000000" w:themeColor="text1"/>
          <w:kern w:val="0"/>
          <w:sz w:val="22"/>
          <w:szCs w:val="22"/>
          <w:lang w:eastAsia="fr-CA"/>
          <w14:ligatures w14:val="none"/>
        </w:rPr>
      </w:pPr>
      <w:r>
        <w:rPr>
          <w:sz w:val="22"/>
          <w:szCs w:val="22"/>
        </w:rPr>
        <w:br w:type="page"/>
      </w:r>
    </w:p>
    <w:p w14:paraId="6D8838BD" w14:textId="2C868E1A" w:rsidR="00EB63D8" w:rsidRPr="00B71767" w:rsidRDefault="00EB63D8" w:rsidP="0010601D">
      <w:pPr>
        <w:pStyle w:val="Titre1"/>
        <w:rPr>
          <w:sz w:val="22"/>
          <w:szCs w:val="22"/>
        </w:rPr>
      </w:pPr>
      <w:bookmarkStart w:id="3" w:name="_Toc199748445"/>
      <w:bookmarkStart w:id="4" w:name="_Toc199748736"/>
      <w:bookmarkStart w:id="5" w:name="_Toc199748849"/>
      <w:r w:rsidRPr="00B71767">
        <w:lastRenderedPageBreak/>
        <w:t>Activité du débat</w:t>
      </w:r>
      <w:bookmarkEnd w:id="2"/>
      <w:bookmarkEnd w:id="3"/>
      <w:bookmarkEnd w:id="4"/>
      <w:bookmarkEnd w:id="5"/>
      <w:r w:rsidRPr="00B71767">
        <w:t xml:space="preserve"> </w:t>
      </w:r>
    </w:p>
    <w:p w14:paraId="1DF5A3C9" w14:textId="77777777" w:rsidR="00EB63D8" w:rsidRPr="00B71767" w:rsidRDefault="00EB63D8" w:rsidP="00EB63D8">
      <w:pPr>
        <w:rPr>
          <w:rFonts w:ascii="Arial" w:hAnsi="Arial" w:cs="Arial"/>
          <w:sz w:val="22"/>
          <w:szCs w:val="22"/>
        </w:rPr>
      </w:pPr>
    </w:p>
    <w:p w14:paraId="73990E4A" w14:textId="77777777" w:rsidR="00EB63D8" w:rsidRPr="00B71767" w:rsidRDefault="00EB63D8" w:rsidP="00EB63D8">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51C61688" w14:textId="600F3668" w:rsidR="00EB63D8" w:rsidRPr="00B71767" w:rsidRDefault="00EB63D8" w:rsidP="00EB63D8">
      <w:pPr>
        <w:jc w:val="center"/>
        <w:rPr>
          <w:rFonts w:ascii="Arial" w:hAnsi="Arial" w:cs="Arial"/>
          <w:sz w:val="22"/>
          <w:szCs w:val="22"/>
        </w:rPr>
      </w:pPr>
      <w:r w:rsidRPr="00B71767">
        <w:rPr>
          <w:rFonts w:ascii="Arial" w:hAnsi="Arial" w:cs="Arial"/>
          <w:sz w:val="22"/>
          <w:szCs w:val="22"/>
        </w:rPr>
        <w:t xml:space="preserve">Collaborateurs et collaboratrices : Faustine André, Alexandre Bédard et Cathy-Anne </w:t>
      </w:r>
      <w:proofErr w:type="spellStart"/>
      <w:r w:rsidRPr="00B71767">
        <w:rPr>
          <w:rFonts w:ascii="Arial" w:hAnsi="Arial" w:cs="Arial"/>
          <w:sz w:val="22"/>
          <w:szCs w:val="22"/>
        </w:rPr>
        <w:t>Boiteau</w:t>
      </w:r>
      <w:proofErr w:type="spellEnd"/>
    </w:p>
    <w:p w14:paraId="375B3DBE" w14:textId="3F2910E0" w:rsidR="00EB63D8" w:rsidRPr="00B71767" w:rsidRDefault="00EB63D8"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5408" behindDoc="1" locked="0" layoutInCell="1" allowOverlap="1" wp14:anchorId="1810BDCB" wp14:editId="299AB9C2">
                <wp:simplePos x="0" y="0"/>
                <wp:positionH relativeFrom="column">
                  <wp:posOffset>16510</wp:posOffset>
                </wp:positionH>
                <wp:positionV relativeFrom="paragraph">
                  <wp:posOffset>186690</wp:posOffset>
                </wp:positionV>
                <wp:extent cx="6671310" cy="1813560"/>
                <wp:effectExtent l="0" t="0" r="15240" b="15240"/>
                <wp:wrapNone/>
                <wp:docPr id="1060622964" name="Rectangle 10"/>
                <wp:cNvGraphicFramePr/>
                <a:graphic xmlns:a="http://schemas.openxmlformats.org/drawingml/2006/main">
                  <a:graphicData uri="http://schemas.microsoft.com/office/word/2010/wordprocessingShape">
                    <wps:wsp>
                      <wps:cNvSpPr/>
                      <wps:spPr>
                        <a:xfrm>
                          <a:off x="0" y="0"/>
                          <a:ext cx="6671310" cy="181356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3FEBE" id="Rectangle 10" o:spid="_x0000_s1026" style="position:absolute;margin-left:1.3pt;margin-top:14.7pt;width:525.3pt;height:142.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" fillcolor="#dceaf7 [351]" strokecolor="black [3213]" strokeweight="1pt"/>
            </w:pict>
          </mc:Fallback>
        </mc:AlternateContent>
      </w:r>
    </w:p>
    <w:p w14:paraId="425C6FCD" w14:textId="2ECF4E22" w:rsidR="00EB63D8" w:rsidRPr="00B71767" w:rsidRDefault="00EB63D8"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8267362" w:history="1">
        <w:r w:rsidRPr="00B71767">
          <w:rPr>
            <w:rStyle w:val="Hyperlien"/>
            <w:rFonts w:ascii="Arial" w:hAnsi="Arial" w:cs="Arial"/>
            <w:b/>
            <w:bCs/>
            <w:noProof/>
            <w:sz w:val="22"/>
            <w:szCs w:val="22"/>
          </w:rPr>
          <w:t>1.1.1.</w:t>
        </w:r>
        <w:r w:rsidRPr="00B71767">
          <w:rPr>
            <w:rFonts w:ascii="Arial" w:eastAsiaTheme="minorEastAsia" w:hAnsi="Arial" w:cs="Arial"/>
            <w:noProof/>
            <w:lang w:eastAsia="fr-CA"/>
          </w:rPr>
          <w:tab/>
        </w:r>
        <w:r w:rsidRPr="00B71767">
          <w:rPr>
            <w:rStyle w:val="Hyperlien"/>
            <w:rFonts w:ascii="Arial" w:hAnsi="Arial" w:cs="Arial"/>
            <w:b/>
            <w:bCs/>
            <w:noProof/>
            <w:sz w:val="22"/>
            <w:szCs w:val="22"/>
          </w:rPr>
          <w:t>Qualités du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_Toc188267362 \h </w:instrText>
        </w:r>
        <w:r w:rsidRPr="00B71767">
          <w:rPr>
            <w:rFonts w:ascii="Arial" w:hAnsi="Arial" w:cs="Arial"/>
            <w:noProof/>
            <w:webHidden/>
          </w:rPr>
        </w:r>
        <w:r w:rsidRPr="00B71767">
          <w:rPr>
            <w:rFonts w:ascii="Arial" w:hAnsi="Arial" w:cs="Arial"/>
            <w:noProof/>
            <w:webHidden/>
          </w:rPr>
          <w:fldChar w:fldCharType="separate"/>
        </w:r>
        <w:r w:rsidR="00281152">
          <w:rPr>
            <w:rFonts w:ascii="Arial" w:hAnsi="Arial" w:cs="Arial"/>
            <w:noProof/>
            <w:webHidden/>
          </w:rPr>
          <w:t>3</w:t>
        </w:r>
        <w:r w:rsidRPr="00B71767">
          <w:rPr>
            <w:rFonts w:ascii="Arial" w:hAnsi="Arial" w:cs="Arial"/>
            <w:noProof/>
            <w:webHidden/>
          </w:rPr>
          <w:fldChar w:fldCharType="end"/>
        </w:r>
      </w:hyperlink>
    </w:p>
    <w:p w14:paraId="6F39D3C7" w14:textId="6AF98A30" w:rsidR="00EB63D8" w:rsidRPr="00B71767" w:rsidRDefault="003E7B8A" w:rsidP="008358AF">
      <w:pPr>
        <w:pStyle w:val="TM3"/>
        <w:rPr>
          <w:rFonts w:ascii="Arial" w:eastAsiaTheme="minorEastAsia" w:hAnsi="Arial" w:cs="Arial"/>
          <w:noProof/>
          <w:lang w:eastAsia="fr-CA"/>
        </w:rPr>
      </w:pPr>
      <w:hyperlink w:anchor="_Toc188267363" w:history="1">
        <w:r w:rsidR="00EB63D8" w:rsidRPr="00B71767">
          <w:rPr>
            <w:rStyle w:val="Hyperlien"/>
            <w:rFonts w:ascii="Arial" w:hAnsi="Arial" w:cs="Arial"/>
            <w:b/>
            <w:bCs/>
            <w:noProof/>
            <w:sz w:val="22"/>
            <w:szCs w:val="22"/>
          </w:rPr>
          <w:t>1.1.2.</w:t>
        </w:r>
        <w:r w:rsidR="00EB63D8" w:rsidRPr="00B71767">
          <w:rPr>
            <w:rFonts w:ascii="Arial" w:eastAsiaTheme="minorEastAsia" w:hAnsi="Arial" w:cs="Arial"/>
            <w:noProof/>
            <w:lang w:eastAsia="fr-CA"/>
          </w:rPr>
          <w:tab/>
        </w:r>
        <w:r w:rsidR="00EB63D8" w:rsidRPr="00B71767">
          <w:rPr>
            <w:rStyle w:val="Hyperlien"/>
            <w:rFonts w:ascii="Arial" w:hAnsi="Arial" w:cs="Arial"/>
            <w:b/>
            <w:bCs/>
            <w:noProof/>
            <w:sz w:val="22"/>
            <w:szCs w:val="22"/>
          </w:rPr>
          <w:t>Objectifs du débat</w:t>
        </w:r>
        <w:r w:rsidR="00EB63D8" w:rsidRPr="00B71767">
          <w:rPr>
            <w:rFonts w:ascii="Arial" w:hAnsi="Arial" w:cs="Arial"/>
            <w:noProof/>
            <w:webHidden/>
          </w:rPr>
          <w:tab/>
        </w:r>
        <w:r w:rsidR="00EB63D8" w:rsidRPr="00B71767">
          <w:rPr>
            <w:rFonts w:ascii="Arial" w:hAnsi="Arial" w:cs="Arial"/>
            <w:noProof/>
            <w:webHidden/>
          </w:rPr>
          <w:fldChar w:fldCharType="begin"/>
        </w:r>
        <w:r w:rsidR="00EB63D8" w:rsidRPr="00B71767">
          <w:rPr>
            <w:rFonts w:ascii="Arial" w:hAnsi="Arial" w:cs="Arial"/>
            <w:noProof/>
            <w:webHidden/>
          </w:rPr>
          <w:instrText xml:space="preserve"> PAGEREF _Toc188267363 \h </w:instrText>
        </w:r>
        <w:r w:rsidR="00EB63D8" w:rsidRPr="00B71767">
          <w:rPr>
            <w:rFonts w:ascii="Arial" w:hAnsi="Arial" w:cs="Arial"/>
            <w:noProof/>
            <w:webHidden/>
          </w:rPr>
        </w:r>
        <w:r w:rsidR="00EB63D8" w:rsidRPr="00B71767">
          <w:rPr>
            <w:rFonts w:ascii="Arial" w:hAnsi="Arial" w:cs="Arial"/>
            <w:noProof/>
            <w:webHidden/>
          </w:rPr>
          <w:fldChar w:fldCharType="separate"/>
        </w:r>
        <w:r w:rsidR="00281152">
          <w:rPr>
            <w:rFonts w:ascii="Arial" w:hAnsi="Arial" w:cs="Arial"/>
            <w:noProof/>
            <w:webHidden/>
          </w:rPr>
          <w:t>3</w:t>
        </w:r>
        <w:r w:rsidR="00EB63D8" w:rsidRPr="00B71767">
          <w:rPr>
            <w:rFonts w:ascii="Arial" w:hAnsi="Arial" w:cs="Arial"/>
            <w:noProof/>
            <w:webHidden/>
          </w:rPr>
          <w:fldChar w:fldCharType="end"/>
        </w:r>
      </w:hyperlink>
    </w:p>
    <w:p w14:paraId="187E5E00" w14:textId="4895D8C2" w:rsidR="00EB63D8" w:rsidRPr="00B71767" w:rsidRDefault="003E7B8A" w:rsidP="008358AF">
      <w:pPr>
        <w:pStyle w:val="TM3"/>
        <w:rPr>
          <w:rFonts w:ascii="Arial" w:eastAsiaTheme="minorEastAsia" w:hAnsi="Arial" w:cs="Arial"/>
          <w:noProof/>
          <w:lang w:eastAsia="fr-CA"/>
        </w:rPr>
      </w:pPr>
      <w:hyperlink w:anchor="_Toc188267364" w:history="1">
        <w:r w:rsidR="00EB63D8" w:rsidRPr="00B71767">
          <w:rPr>
            <w:rStyle w:val="Hyperlien"/>
            <w:rFonts w:ascii="Arial" w:hAnsi="Arial" w:cs="Arial"/>
            <w:b/>
            <w:bCs/>
            <w:noProof/>
            <w:sz w:val="22"/>
            <w:szCs w:val="22"/>
          </w:rPr>
          <w:t>1.1.3.</w:t>
        </w:r>
        <w:r w:rsidR="00EB63D8" w:rsidRPr="00B71767">
          <w:rPr>
            <w:rFonts w:ascii="Arial" w:eastAsiaTheme="minorEastAsia" w:hAnsi="Arial" w:cs="Arial"/>
            <w:noProof/>
            <w:lang w:eastAsia="fr-CA"/>
          </w:rPr>
          <w:tab/>
        </w:r>
        <w:r w:rsidR="00EB63D8" w:rsidRPr="00B71767">
          <w:rPr>
            <w:rStyle w:val="Hyperlien"/>
            <w:rFonts w:ascii="Arial" w:hAnsi="Arial" w:cs="Arial"/>
            <w:b/>
            <w:bCs/>
            <w:noProof/>
            <w:sz w:val="22"/>
            <w:szCs w:val="22"/>
          </w:rPr>
          <w:t>Consignes pour le débat pour les étudiants</w:t>
        </w:r>
        <w:r w:rsidR="00EB63D8" w:rsidRPr="00B71767">
          <w:rPr>
            <w:rFonts w:ascii="Arial" w:hAnsi="Arial" w:cs="Arial"/>
            <w:noProof/>
            <w:webHidden/>
          </w:rPr>
          <w:tab/>
        </w:r>
        <w:r w:rsidR="00EB63D8" w:rsidRPr="00B71767">
          <w:rPr>
            <w:rFonts w:ascii="Arial" w:hAnsi="Arial" w:cs="Arial"/>
            <w:noProof/>
            <w:webHidden/>
          </w:rPr>
          <w:fldChar w:fldCharType="begin"/>
        </w:r>
        <w:r w:rsidR="00EB63D8" w:rsidRPr="00B71767">
          <w:rPr>
            <w:rFonts w:ascii="Arial" w:hAnsi="Arial" w:cs="Arial"/>
            <w:noProof/>
            <w:webHidden/>
          </w:rPr>
          <w:instrText xml:space="preserve"> PAGEREF _Toc188267364 \h </w:instrText>
        </w:r>
        <w:r w:rsidR="00EB63D8" w:rsidRPr="00B71767">
          <w:rPr>
            <w:rFonts w:ascii="Arial" w:hAnsi="Arial" w:cs="Arial"/>
            <w:noProof/>
            <w:webHidden/>
          </w:rPr>
        </w:r>
        <w:r w:rsidR="00EB63D8" w:rsidRPr="00B71767">
          <w:rPr>
            <w:rFonts w:ascii="Arial" w:hAnsi="Arial" w:cs="Arial"/>
            <w:noProof/>
            <w:webHidden/>
          </w:rPr>
          <w:fldChar w:fldCharType="separate"/>
        </w:r>
        <w:r w:rsidR="00281152">
          <w:rPr>
            <w:rFonts w:ascii="Arial" w:hAnsi="Arial" w:cs="Arial"/>
            <w:noProof/>
            <w:webHidden/>
          </w:rPr>
          <w:t>4</w:t>
        </w:r>
        <w:r w:rsidR="00EB63D8" w:rsidRPr="00B71767">
          <w:rPr>
            <w:rFonts w:ascii="Arial" w:hAnsi="Arial" w:cs="Arial"/>
            <w:noProof/>
            <w:webHidden/>
          </w:rPr>
          <w:fldChar w:fldCharType="end"/>
        </w:r>
      </w:hyperlink>
    </w:p>
    <w:p w14:paraId="42E8DE45" w14:textId="21CD621E" w:rsidR="00EB63D8" w:rsidRPr="00B71767" w:rsidRDefault="003E7B8A" w:rsidP="008358AF">
      <w:pPr>
        <w:pStyle w:val="TM3"/>
        <w:rPr>
          <w:rFonts w:ascii="Arial" w:eastAsiaTheme="minorEastAsia" w:hAnsi="Arial" w:cs="Arial"/>
          <w:noProof/>
          <w:lang w:eastAsia="fr-CA"/>
        </w:rPr>
      </w:pPr>
      <w:hyperlink w:anchor="_Toc188267365" w:history="1">
        <w:r w:rsidR="00EB63D8" w:rsidRPr="00B71767">
          <w:rPr>
            <w:rStyle w:val="Hyperlien"/>
            <w:rFonts w:ascii="Arial" w:hAnsi="Arial" w:cs="Arial"/>
            <w:b/>
            <w:bCs/>
            <w:noProof/>
            <w:sz w:val="22"/>
            <w:szCs w:val="22"/>
          </w:rPr>
          <w:t>1.1.4.</w:t>
        </w:r>
        <w:r w:rsidR="00EB63D8" w:rsidRPr="00B71767">
          <w:rPr>
            <w:rFonts w:ascii="Arial" w:eastAsiaTheme="minorEastAsia" w:hAnsi="Arial" w:cs="Arial"/>
            <w:noProof/>
            <w:lang w:eastAsia="fr-CA"/>
          </w:rPr>
          <w:tab/>
        </w:r>
        <w:r w:rsidR="00EB63D8" w:rsidRPr="00B71767">
          <w:rPr>
            <w:rStyle w:val="Hyperlien"/>
            <w:rFonts w:ascii="Arial" w:hAnsi="Arial" w:cs="Arial"/>
            <w:b/>
            <w:bCs/>
            <w:noProof/>
            <w:sz w:val="22"/>
            <w:szCs w:val="22"/>
          </w:rPr>
          <w:t>Calendrier pour le débat</w:t>
        </w:r>
        <w:r w:rsidR="00EB63D8" w:rsidRPr="00B71767">
          <w:rPr>
            <w:rFonts w:ascii="Arial" w:hAnsi="Arial" w:cs="Arial"/>
            <w:noProof/>
            <w:webHidden/>
          </w:rPr>
          <w:tab/>
        </w:r>
        <w:r w:rsidR="00EB63D8" w:rsidRPr="00B71767">
          <w:rPr>
            <w:rFonts w:ascii="Arial" w:hAnsi="Arial" w:cs="Arial"/>
            <w:noProof/>
            <w:webHidden/>
          </w:rPr>
          <w:fldChar w:fldCharType="begin"/>
        </w:r>
        <w:r w:rsidR="00EB63D8" w:rsidRPr="00B71767">
          <w:rPr>
            <w:rFonts w:ascii="Arial" w:hAnsi="Arial" w:cs="Arial"/>
            <w:noProof/>
            <w:webHidden/>
          </w:rPr>
          <w:instrText xml:space="preserve"> PAGEREF _Toc188267365 \h </w:instrText>
        </w:r>
        <w:r w:rsidR="00EB63D8" w:rsidRPr="00B71767">
          <w:rPr>
            <w:rFonts w:ascii="Arial" w:hAnsi="Arial" w:cs="Arial"/>
            <w:noProof/>
            <w:webHidden/>
          </w:rPr>
        </w:r>
        <w:r w:rsidR="00EB63D8" w:rsidRPr="00B71767">
          <w:rPr>
            <w:rFonts w:ascii="Arial" w:hAnsi="Arial" w:cs="Arial"/>
            <w:noProof/>
            <w:webHidden/>
          </w:rPr>
          <w:fldChar w:fldCharType="separate"/>
        </w:r>
        <w:r w:rsidR="00281152">
          <w:rPr>
            <w:rFonts w:ascii="Arial" w:hAnsi="Arial" w:cs="Arial"/>
            <w:noProof/>
            <w:webHidden/>
          </w:rPr>
          <w:t>6</w:t>
        </w:r>
        <w:r w:rsidR="00EB63D8" w:rsidRPr="00B71767">
          <w:rPr>
            <w:rFonts w:ascii="Arial" w:hAnsi="Arial" w:cs="Arial"/>
            <w:noProof/>
            <w:webHidden/>
          </w:rPr>
          <w:fldChar w:fldCharType="end"/>
        </w:r>
      </w:hyperlink>
    </w:p>
    <w:p w14:paraId="7AA3E6B6" w14:textId="4306F231" w:rsidR="00EB63D8" w:rsidRPr="00B71767" w:rsidRDefault="003E7B8A" w:rsidP="008358AF">
      <w:pPr>
        <w:pStyle w:val="TM3"/>
        <w:rPr>
          <w:rFonts w:ascii="Arial" w:eastAsiaTheme="minorEastAsia" w:hAnsi="Arial" w:cs="Arial"/>
          <w:noProof/>
          <w:lang w:eastAsia="fr-CA"/>
        </w:rPr>
      </w:pPr>
      <w:hyperlink w:anchor="_Toc188267366" w:history="1">
        <w:r w:rsidR="00EB63D8" w:rsidRPr="00B71767">
          <w:rPr>
            <w:rStyle w:val="Hyperlien"/>
            <w:rFonts w:ascii="Arial" w:hAnsi="Arial" w:cs="Arial"/>
            <w:b/>
            <w:bCs/>
            <w:noProof/>
            <w:sz w:val="22"/>
            <w:szCs w:val="22"/>
          </w:rPr>
          <w:t>1.1.5.</w:t>
        </w:r>
        <w:r w:rsidR="00EB63D8" w:rsidRPr="00B71767">
          <w:rPr>
            <w:rFonts w:ascii="Arial" w:eastAsiaTheme="minorEastAsia" w:hAnsi="Arial" w:cs="Arial"/>
            <w:noProof/>
            <w:lang w:eastAsia="fr-CA"/>
          </w:rPr>
          <w:tab/>
        </w:r>
        <w:r w:rsidR="00EB63D8" w:rsidRPr="00B71767">
          <w:rPr>
            <w:rStyle w:val="Hyperlien"/>
            <w:rFonts w:ascii="Arial" w:hAnsi="Arial" w:cs="Arial"/>
            <w:b/>
            <w:bCs/>
            <w:noProof/>
            <w:sz w:val="22"/>
            <w:szCs w:val="22"/>
          </w:rPr>
          <w:t>Critères d’évaluation pour le débat</w:t>
        </w:r>
        <w:r w:rsidR="00EB63D8" w:rsidRPr="00B71767">
          <w:rPr>
            <w:rFonts w:ascii="Arial" w:hAnsi="Arial" w:cs="Arial"/>
            <w:noProof/>
            <w:webHidden/>
          </w:rPr>
          <w:tab/>
        </w:r>
        <w:r w:rsidR="00EB63D8" w:rsidRPr="00B71767">
          <w:rPr>
            <w:rFonts w:ascii="Arial" w:hAnsi="Arial" w:cs="Arial"/>
            <w:noProof/>
            <w:webHidden/>
          </w:rPr>
          <w:fldChar w:fldCharType="begin"/>
        </w:r>
        <w:r w:rsidR="00EB63D8" w:rsidRPr="00B71767">
          <w:rPr>
            <w:rFonts w:ascii="Arial" w:hAnsi="Arial" w:cs="Arial"/>
            <w:noProof/>
            <w:webHidden/>
          </w:rPr>
          <w:instrText xml:space="preserve"> PAGEREF _Toc188267366 \h </w:instrText>
        </w:r>
        <w:r w:rsidR="00EB63D8" w:rsidRPr="00B71767">
          <w:rPr>
            <w:rFonts w:ascii="Arial" w:hAnsi="Arial" w:cs="Arial"/>
            <w:noProof/>
            <w:webHidden/>
          </w:rPr>
        </w:r>
        <w:r w:rsidR="00EB63D8" w:rsidRPr="00B71767">
          <w:rPr>
            <w:rFonts w:ascii="Arial" w:hAnsi="Arial" w:cs="Arial"/>
            <w:noProof/>
            <w:webHidden/>
          </w:rPr>
          <w:fldChar w:fldCharType="separate"/>
        </w:r>
        <w:r w:rsidR="00281152">
          <w:rPr>
            <w:rFonts w:ascii="Arial" w:hAnsi="Arial" w:cs="Arial"/>
            <w:noProof/>
            <w:webHidden/>
          </w:rPr>
          <w:t>6</w:t>
        </w:r>
        <w:r w:rsidR="00EB63D8" w:rsidRPr="00B71767">
          <w:rPr>
            <w:rFonts w:ascii="Arial" w:hAnsi="Arial" w:cs="Arial"/>
            <w:noProof/>
            <w:webHidden/>
          </w:rPr>
          <w:fldChar w:fldCharType="end"/>
        </w:r>
      </w:hyperlink>
    </w:p>
    <w:p w14:paraId="7CD6D8A9" w14:textId="45F4B559" w:rsidR="00EB63D8" w:rsidRPr="00B71767" w:rsidRDefault="003E7B8A" w:rsidP="008358AF">
      <w:pPr>
        <w:pStyle w:val="TM3"/>
        <w:rPr>
          <w:rFonts w:ascii="Arial" w:eastAsiaTheme="minorEastAsia" w:hAnsi="Arial" w:cs="Arial"/>
          <w:noProof/>
          <w:lang w:eastAsia="fr-CA"/>
        </w:rPr>
      </w:pPr>
      <w:hyperlink w:anchor="_Toc188267367" w:history="1">
        <w:r w:rsidR="00EB63D8" w:rsidRPr="00B71767">
          <w:rPr>
            <w:rStyle w:val="Hyperlien"/>
            <w:rFonts w:ascii="Arial" w:hAnsi="Arial" w:cs="Arial"/>
            <w:b/>
            <w:bCs/>
            <w:noProof/>
            <w:sz w:val="22"/>
            <w:szCs w:val="22"/>
          </w:rPr>
          <w:t>1.1.6.</w:t>
        </w:r>
        <w:r w:rsidR="00EB63D8" w:rsidRPr="00B71767">
          <w:rPr>
            <w:rFonts w:ascii="Arial" w:eastAsiaTheme="minorEastAsia" w:hAnsi="Arial" w:cs="Arial"/>
            <w:noProof/>
            <w:lang w:eastAsia="fr-CA"/>
          </w:rPr>
          <w:tab/>
        </w:r>
        <w:r w:rsidR="00EB63D8" w:rsidRPr="00B71767">
          <w:rPr>
            <w:rStyle w:val="Hyperlien"/>
            <w:rFonts w:ascii="Arial" w:hAnsi="Arial" w:cs="Arial"/>
            <w:b/>
            <w:bCs/>
            <w:noProof/>
            <w:sz w:val="22"/>
            <w:szCs w:val="22"/>
          </w:rPr>
          <w:t>Ressources</w:t>
        </w:r>
        <w:r w:rsidR="00EB63D8" w:rsidRPr="00B71767">
          <w:rPr>
            <w:rFonts w:ascii="Arial" w:hAnsi="Arial" w:cs="Arial"/>
            <w:noProof/>
            <w:webHidden/>
          </w:rPr>
          <w:tab/>
        </w:r>
        <w:r w:rsidR="00EB63D8" w:rsidRPr="00B71767">
          <w:rPr>
            <w:rFonts w:ascii="Arial" w:hAnsi="Arial" w:cs="Arial"/>
            <w:noProof/>
            <w:webHidden/>
          </w:rPr>
          <w:fldChar w:fldCharType="begin"/>
        </w:r>
        <w:r w:rsidR="00EB63D8" w:rsidRPr="00B71767">
          <w:rPr>
            <w:rFonts w:ascii="Arial" w:hAnsi="Arial" w:cs="Arial"/>
            <w:noProof/>
            <w:webHidden/>
          </w:rPr>
          <w:instrText xml:space="preserve"> PAGEREF _Toc188267367 \h </w:instrText>
        </w:r>
        <w:r w:rsidR="00EB63D8" w:rsidRPr="00B71767">
          <w:rPr>
            <w:rFonts w:ascii="Arial" w:hAnsi="Arial" w:cs="Arial"/>
            <w:noProof/>
            <w:webHidden/>
          </w:rPr>
        </w:r>
        <w:r w:rsidR="00EB63D8" w:rsidRPr="00B71767">
          <w:rPr>
            <w:rFonts w:ascii="Arial" w:hAnsi="Arial" w:cs="Arial"/>
            <w:noProof/>
            <w:webHidden/>
          </w:rPr>
          <w:fldChar w:fldCharType="separate"/>
        </w:r>
        <w:r w:rsidR="00281152">
          <w:rPr>
            <w:rFonts w:ascii="Arial" w:hAnsi="Arial" w:cs="Arial"/>
            <w:noProof/>
            <w:webHidden/>
          </w:rPr>
          <w:t>8</w:t>
        </w:r>
        <w:r w:rsidR="00EB63D8" w:rsidRPr="00B71767">
          <w:rPr>
            <w:rFonts w:ascii="Arial" w:hAnsi="Arial" w:cs="Arial"/>
            <w:noProof/>
            <w:webHidden/>
          </w:rPr>
          <w:fldChar w:fldCharType="end"/>
        </w:r>
      </w:hyperlink>
    </w:p>
    <w:p w14:paraId="5942D809" w14:textId="07E43268" w:rsidR="00EB63D8" w:rsidRPr="00B71767" w:rsidRDefault="003E7B8A" w:rsidP="008358AF">
      <w:pPr>
        <w:pStyle w:val="TM3"/>
        <w:rPr>
          <w:rFonts w:ascii="Arial" w:eastAsiaTheme="minorEastAsia" w:hAnsi="Arial" w:cs="Arial"/>
          <w:noProof/>
          <w:lang w:eastAsia="fr-CA"/>
        </w:rPr>
      </w:pPr>
      <w:hyperlink w:anchor="_Toc188267368" w:history="1">
        <w:r w:rsidR="00EB63D8" w:rsidRPr="00B71767">
          <w:rPr>
            <w:rStyle w:val="Hyperlien"/>
            <w:rFonts w:ascii="Arial" w:hAnsi="Arial" w:cs="Arial"/>
            <w:b/>
            <w:bCs/>
            <w:noProof/>
            <w:sz w:val="22"/>
            <w:szCs w:val="22"/>
          </w:rPr>
          <w:t>1.1.7.</w:t>
        </w:r>
        <w:r w:rsidR="00EB63D8" w:rsidRPr="00B71767">
          <w:rPr>
            <w:rFonts w:ascii="Arial" w:eastAsiaTheme="minorEastAsia" w:hAnsi="Arial" w:cs="Arial"/>
            <w:noProof/>
            <w:lang w:eastAsia="fr-CA"/>
          </w:rPr>
          <w:tab/>
        </w:r>
        <w:r w:rsidR="00EB63D8" w:rsidRPr="00B71767">
          <w:rPr>
            <w:rStyle w:val="Hyperlien"/>
            <w:rFonts w:ascii="Arial" w:hAnsi="Arial" w:cs="Arial"/>
            <w:b/>
            <w:bCs/>
            <w:noProof/>
            <w:sz w:val="22"/>
            <w:szCs w:val="22"/>
          </w:rPr>
          <w:t>Exemples de débats possibles par discipline</w:t>
        </w:r>
        <w:r w:rsidR="00EB63D8" w:rsidRPr="00B71767">
          <w:rPr>
            <w:rFonts w:ascii="Arial" w:hAnsi="Arial" w:cs="Arial"/>
            <w:noProof/>
            <w:webHidden/>
          </w:rPr>
          <w:tab/>
        </w:r>
        <w:r w:rsidR="00EB63D8" w:rsidRPr="00B71767">
          <w:rPr>
            <w:rFonts w:ascii="Arial" w:hAnsi="Arial" w:cs="Arial"/>
            <w:noProof/>
            <w:webHidden/>
          </w:rPr>
          <w:fldChar w:fldCharType="begin"/>
        </w:r>
        <w:r w:rsidR="00EB63D8" w:rsidRPr="00B71767">
          <w:rPr>
            <w:rFonts w:ascii="Arial" w:hAnsi="Arial" w:cs="Arial"/>
            <w:noProof/>
            <w:webHidden/>
          </w:rPr>
          <w:instrText xml:space="preserve"> PAGEREF _Toc188267368 \h </w:instrText>
        </w:r>
        <w:r w:rsidR="00EB63D8" w:rsidRPr="00B71767">
          <w:rPr>
            <w:rFonts w:ascii="Arial" w:hAnsi="Arial" w:cs="Arial"/>
            <w:noProof/>
            <w:webHidden/>
          </w:rPr>
        </w:r>
        <w:r w:rsidR="00EB63D8" w:rsidRPr="00B71767">
          <w:rPr>
            <w:rFonts w:ascii="Arial" w:hAnsi="Arial" w:cs="Arial"/>
            <w:noProof/>
            <w:webHidden/>
          </w:rPr>
          <w:fldChar w:fldCharType="separate"/>
        </w:r>
        <w:r w:rsidR="00281152">
          <w:rPr>
            <w:rFonts w:ascii="Arial" w:hAnsi="Arial" w:cs="Arial"/>
            <w:noProof/>
            <w:webHidden/>
          </w:rPr>
          <w:t>9</w:t>
        </w:r>
        <w:r w:rsidR="00EB63D8" w:rsidRPr="00B71767">
          <w:rPr>
            <w:rFonts w:ascii="Arial" w:hAnsi="Arial" w:cs="Arial"/>
            <w:noProof/>
            <w:webHidden/>
          </w:rPr>
          <w:fldChar w:fldCharType="end"/>
        </w:r>
      </w:hyperlink>
    </w:p>
    <w:p w14:paraId="4375A0B9" w14:textId="02915A84" w:rsidR="004B785D" w:rsidRPr="009329C3" w:rsidRDefault="00EB63D8" w:rsidP="009329C3">
      <w:pPr>
        <w:pStyle w:val="TM3"/>
        <w:rPr>
          <w:rFonts w:ascii="Arial" w:hAnsi="Arial" w:cs="Arial"/>
        </w:rPr>
      </w:pPr>
      <w:r w:rsidRPr="00B71767">
        <w:rPr>
          <w:rFonts w:ascii="Arial" w:hAnsi="Arial" w:cs="Arial"/>
        </w:rPr>
        <w:fldChar w:fldCharType="end"/>
      </w:r>
      <w:r w:rsidRPr="00B71767">
        <w:rPr>
          <w:rFonts w:ascii="Arial" w:hAnsi="Arial" w:cs="Arial"/>
        </w:rPr>
        <w:fldChar w:fldCharType="begin"/>
      </w:r>
      <w:r w:rsidRPr="00B71767">
        <w:rPr>
          <w:rFonts w:ascii="Arial" w:hAnsi="Arial" w:cs="Arial"/>
        </w:rPr>
        <w:instrText xml:space="preserve"> TOC \o "1-3" \h \z \u </w:instrText>
      </w:r>
      <w:r w:rsidR="003E7B8A">
        <w:rPr>
          <w:rFonts w:ascii="Arial" w:hAnsi="Arial" w:cs="Arial"/>
        </w:rPr>
        <w:fldChar w:fldCharType="separate"/>
      </w:r>
      <w:r w:rsidRPr="00B71767">
        <w:rPr>
          <w:rFonts w:ascii="Arial" w:hAnsi="Arial" w:cs="Arial"/>
        </w:rPr>
        <w:fldChar w:fldCharType="end"/>
      </w:r>
    </w:p>
    <w:p w14:paraId="2168E6BA" w14:textId="5154F631" w:rsidR="00EB63D8" w:rsidRPr="00B71767" w:rsidRDefault="00EB63D8" w:rsidP="00EB63D8">
      <w:pPr>
        <w:rPr>
          <w:rFonts w:ascii="Arial" w:hAnsi="Arial" w:cs="Arial"/>
          <w:b/>
          <w:bCs/>
          <w:sz w:val="22"/>
          <w:szCs w:val="22"/>
        </w:rPr>
      </w:pPr>
      <w:r w:rsidRPr="00B71767">
        <w:rPr>
          <w:rFonts w:ascii="Arial" w:hAnsi="Arial" w:cs="Arial"/>
          <w:b/>
          <w:bCs/>
          <w:sz w:val="22"/>
          <w:szCs w:val="22"/>
        </w:rPr>
        <w:t>Informations pour les professeurs</w:t>
      </w:r>
    </w:p>
    <w:p w14:paraId="50682923" w14:textId="77777777" w:rsidR="00EB63D8" w:rsidRPr="00B71767" w:rsidRDefault="00EB63D8" w:rsidP="00EB63D8">
      <w:pPr>
        <w:pStyle w:val="Titre3"/>
        <w:rPr>
          <w:b/>
          <w:bCs/>
          <w:sz w:val="22"/>
          <w:szCs w:val="22"/>
        </w:rPr>
      </w:pPr>
      <w:bookmarkStart w:id="6" w:name="_Toc184389515"/>
      <w:bookmarkStart w:id="7" w:name="_Toc188267362"/>
      <w:bookmarkStart w:id="8" w:name="_Toc189203982"/>
      <w:bookmarkStart w:id="9" w:name="_Toc189207420"/>
      <w:bookmarkStart w:id="10" w:name="_Toc199410750"/>
      <w:bookmarkStart w:id="11" w:name="_Toc199748446"/>
      <w:bookmarkStart w:id="12" w:name="_Toc199748737"/>
      <w:bookmarkStart w:id="13" w:name="_Toc199748850"/>
      <w:r w:rsidRPr="00B71767">
        <w:rPr>
          <w:b/>
          <w:bCs/>
          <w:sz w:val="22"/>
          <w:szCs w:val="22"/>
        </w:rPr>
        <w:t>Qualités du débat</w:t>
      </w:r>
      <w:bookmarkEnd w:id="6"/>
      <w:bookmarkEnd w:id="7"/>
      <w:bookmarkEnd w:id="8"/>
      <w:bookmarkEnd w:id="9"/>
      <w:bookmarkEnd w:id="10"/>
      <w:bookmarkEnd w:id="11"/>
      <w:bookmarkEnd w:id="12"/>
      <w:bookmarkEnd w:id="13"/>
    </w:p>
    <w:p w14:paraId="46FF0D10"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Facile à évaluer (évaluation formative ou sommative)</w:t>
      </w:r>
    </w:p>
    <w:p w14:paraId="41A5077D"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L’étudiant peut avoir recours ou non à l’IA2 pour préparer son argumentation</w:t>
      </w:r>
    </w:p>
    <w:p w14:paraId="731D16BB"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Engagement actif </w:t>
      </w:r>
    </w:p>
    <w:p w14:paraId="3DFDF959"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Interaction en temps réel, favorisant une communication authentique</w:t>
      </w:r>
    </w:p>
    <w:p w14:paraId="53539715"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Compétition saine et constructive </w:t>
      </w:r>
    </w:p>
    <w:p w14:paraId="48D7F2F8"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Dynamisme intellectuel et diversifié </w:t>
      </w:r>
    </w:p>
    <w:p w14:paraId="1F90F4FA" w14:textId="032F166C"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Organisation simple et peu de ressources matérielles</w:t>
      </w:r>
    </w:p>
    <w:p w14:paraId="1712EF58"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Autonomie des participants </w:t>
      </w:r>
    </w:p>
    <w:p w14:paraId="4C74B240" w14:textId="77777777" w:rsidR="00EB63D8" w:rsidRPr="00B71767" w:rsidRDefault="00EB63D8" w:rsidP="00EB63D8">
      <w:pPr>
        <w:rPr>
          <w:rFonts w:ascii="Arial" w:hAnsi="Arial" w:cs="Arial"/>
          <w:sz w:val="22"/>
          <w:szCs w:val="22"/>
        </w:rPr>
      </w:pPr>
    </w:p>
    <w:p w14:paraId="33E70C54" w14:textId="77777777" w:rsidR="00EB63D8" w:rsidRPr="00B71767" w:rsidRDefault="00EB63D8" w:rsidP="00EB63D8">
      <w:pPr>
        <w:pStyle w:val="Titre3"/>
        <w:rPr>
          <w:b/>
          <w:bCs/>
          <w:sz w:val="22"/>
          <w:szCs w:val="22"/>
        </w:rPr>
      </w:pPr>
      <w:bookmarkStart w:id="14" w:name="_Toc178602746"/>
      <w:bookmarkStart w:id="15" w:name="_Toc184389516"/>
      <w:bookmarkStart w:id="16" w:name="_Toc188267363"/>
      <w:bookmarkStart w:id="17" w:name="_Toc189203983"/>
      <w:bookmarkStart w:id="18" w:name="_Toc189207421"/>
      <w:bookmarkStart w:id="19" w:name="_Toc199410751"/>
      <w:bookmarkStart w:id="20" w:name="_Toc199748447"/>
      <w:bookmarkStart w:id="21" w:name="_Toc199748738"/>
      <w:bookmarkStart w:id="22" w:name="_Toc199748851"/>
      <w:r w:rsidRPr="00B71767">
        <w:rPr>
          <w:b/>
          <w:bCs/>
          <w:sz w:val="22"/>
          <w:szCs w:val="22"/>
        </w:rPr>
        <w:t>Objectifs du débat</w:t>
      </w:r>
      <w:bookmarkEnd w:id="14"/>
      <w:bookmarkEnd w:id="15"/>
      <w:bookmarkEnd w:id="16"/>
      <w:bookmarkEnd w:id="17"/>
      <w:bookmarkEnd w:id="18"/>
      <w:bookmarkEnd w:id="19"/>
      <w:bookmarkEnd w:id="20"/>
      <w:bookmarkEnd w:id="21"/>
      <w:bookmarkEnd w:id="22"/>
    </w:p>
    <w:p w14:paraId="41D0CC81" w14:textId="4D426E33"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Acquérir les connaissances sur le sujet à débattre</w:t>
      </w:r>
      <w:r w:rsidR="00E15FF3">
        <w:rPr>
          <w:rFonts w:ascii="Arial" w:eastAsia="Times New Roman" w:hAnsi="Arial" w:cs="Arial"/>
          <w:kern w:val="0"/>
          <w:sz w:val="22"/>
          <w:szCs w:val="22"/>
          <w:lang w:eastAsia="fr-CA"/>
          <w14:ligatures w14:val="none"/>
        </w:rPr>
        <w:t>.</w:t>
      </w:r>
    </w:p>
    <w:p w14:paraId="0242507A"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communication orale en structurant et exprimant des idées de manière claire et convaincante.</w:t>
      </w:r>
    </w:p>
    <w:p w14:paraId="4516031B"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7881F1C8"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Renforcer les compétences en recherche pour identifier, synthétiser et utiliser des informations pertinentes.</w:t>
      </w:r>
    </w:p>
    <w:p w14:paraId="2C2587BC"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Organiser les idées en structurant des arguments de manière cohérente et logique.</w:t>
      </w:r>
    </w:p>
    <w:p w14:paraId="36D4F75D"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Collaborer efficacement en équipe pour élaborer des stratégies argumentatives communes.</w:t>
      </w:r>
    </w:p>
    <w:p w14:paraId="232269E0"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Gérer le stress et les émotions dans un contexte de pression et de prise de parole publique.</w:t>
      </w:r>
    </w:p>
    <w:p w14:paraId="7A448DF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flexibilité mentale en adaptant les arguments et en réagissant aux imprévus.</w:t>
      </w:r>
    </w:p>
    <w:p w14:paraId="33072388"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créativité en générant de nouvelles idées ou un argumentaire pour répond aux points de vue adverses.</w:t>
      </w:r>
    </w:p>
    <w:p w14:paraId="33EAFA5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l'écoute active en prêtant attention aux points de vue adverses et en y répondant respectueusement.</w:t>
      </w:r>
    </w:p>
    <w:p w14:paraId="58929E9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Prendre des décisions rapides dans la formulation et la révision d'arguments lors de débats.</w:t>
      </w:r>
    </w:p>
    <w:p w14:paraId="692404BA" w14:textId="23B0626A" w:rsidR="00EB63D8" w:rsidRPr="009329C3" w:rsidRDefault="00EB63D8" w:rsidP="00EB63D8">
      <w:pPr>
        <w:pStyle w:val="Paragraphedeliste"/>
        <w:numPr>
          <w:ilvl w:val="0"/>
          <w:numId w:val="3"/>
        </w:numPr>
        <w:rPr>
          <w:rFonts w:ascii="Arial" w:hAnsi="Arial" w:cs="Arial"/>
          <w:sz w:val="22"/>
          <w:szCs w:val="22"/>
        </w:rPr>
      </w:pPr>
      <w:r w:rsidRPr="00B71767">
        <w:rPr>
          <w:rFonts w:ascii="Arial" w:eastAsia="Times New Roman" w:hAnsi="Arial" w:cs="Arial"/>
          <w:kern w:val="0"/>
          <w:sz w:val="22"/>
          <w:szCs w:val="22"/>
          <w:lang w:eastAsia="fr-CA"/>
          <w14:ligatures w14:val="none"/>
        </w:rPr>
        <w:t>Renforcer les compétences en persuasion pour influencer et négocier efficacement dans un cadre argumentatif.</w:t>
      </w:r>
    </w:p>
    <w:p w14:paraId="42A95C08" w14:textId="77777777" w:rsidR="009329C3" w:rsidRPr="009329C3" w:rsidRDefault="009329C3" w:rsidP="009329C3">
      <w:pPr>
        <w:rPr>
          <w:rFonts w:ascii="Arial" w:hAnsi="Arial" w:cs="Arial"/>
          <w:sz w:val="22"/>
          <w:szCs w:val="22"/>
        </w:rPr>
      </w:pPr>
    </w:p>
    <w:p w14:paraId="25D648FC" w14:textId="77777777" w:rsidR="00EB63D8" w:rsidRPr="00B71767" w:rsidRDefault="00EB63D8" w:rsidP="00BC5873">
      <w:pPr>
        <w:pStyle w:val="Titre3"/>
        <w:rPr>
          <w:b/>
          <w:bCs/>
          <w:sz w:val="22"/>
          <w:szCs w:val="22"/>
        </w:rPr>
      </w:pPr>
      <w:bookmarkStart w:id="23" w:name="_Toc178602747"/>
      <w:bookmarkStart w:id="24" w:name="_Toc184389517"/>
      <w:bookmarkStart w:id="25" w:name="_Toc188267364"/>
      <w:bookmarkStart w:id="26" w:name="_Toc189203984"/>
      <w:bookmarkStart w:id="27" w:name="_Toc189207422"/>
      <w:bookmarkStart w:id="28" w:name="_Toc199410752"/>
      <w:bookmarkStart w:id="29" w:name="_Toc199748448"/>
      <w:bookmarkStart w:id="30" w:name="_Toc199748739"/>
      <w:bookmarkStart w:id="31" w:name="_Toc199748852"/>
      <w:r w:rsidRPr="00B71767">
        <w:rPr>
          <w:b/>
          <w:bCs/>
          <w:sz w:val="22"/>
          <w:szCs w:val="22"/>
        </w:rPr>
        <w:t>Consignes pour le débat</w:t>
      </w:r>
      <w:bookmarkEnd w:id="23"/>
      <w:r w:rsidRPr="00B71767">
        <w:rPr>
          <w:b/>
          <w:bCs/>
          <w:sz w:val="22"/>
          <w:szCs w:val="22"/>
        </w:rPr>
        <w:t xml:space="preserve"> pour les étudiants</w:t>
      </w:r>
      <w:bookmarkEnd w:id="24"/>
      <w:bookmarkEnd w:id="25"/>
      <w:bookmarkEnd w:id="26"/>
      <w:bookmarkEnd w:id="27"/>
      <w:bookmarkEnd w:id="28"/>
      <w:bookmarkEnd w:id="29"/>
      <w:bookmarkEnd w:id="30"/>
      <w:bookmarkEnd w:id="31"/>
    </w:p>
    <w:p w14:paraId="28BAB73A" w14:textId="77777777" w:rsidR="00EB63D8" w:rsidRPr="00B71767" w:rsidRDefault="00EB63D8" w:rsidP="00EB63D8">
      <w:pPr>
        <w:rPr>
          <w:rFonts w:ascii="Arial" w:hAnsi="Arial" w:cs="Arial"/>
          <w:sz w:val="22"/>
          <w:szCs w:val="22"/>
        </w:rPr>
      </w:pPr>
    </w:p>
    <w:p w14:paraId="1E13F115" w14:textId="77777777" w:rsidR="00EB63D8" w:rsidRPr="00B71767" w:rsidRDefault="00EB63D8" w:rsidP="003B0CBF">
      <w:pPr>
        <w:ind w:firstLine="567"/>
        <w:rPr>
          <w:rFonts w:ascii="Arial" w:hAnsi="Arial" w:cs="Arial"/>
          <w:sz w:val="22"/>
          <w:szCs w:val="22"/>
        </w:rPr>
      </w:pPr>
      <w:r w:rsidRPr="00B71767">
        <w:rPr>
          <w:rFonts w:ascii="Arial" w:hAnsi="Arial" w:cs="Arial"/>
          <w:sz w:val="22"/>
          <w:szCs w:val="22"/>
        </w:rPr>
        <w:t>Cette activité vise à développer vos compétences en communication, en pensée critique, et en recherche. Vous travaillerez en équipe de quatre pour défendre une position sur un sujet donné et réfuter les arguments de l'équipe adverse de manière rigoureuse et respectueuse.</w:t>
      </w:r>
    </w:p>
    <w:p w14:paraId="7E147144" w14:textId="77777777" w:rsidR="00EB63D8" w:rsidRPr="00B71767" w:rsidRDefault="00EB63D8" w:rsidP="00EB63D8">
      <w:pPr>
        <w:rPr>
          <w:rFonts w:ascii="Arial" w:hAnsi="Arial" w:cs="Arial"/>
          <w:sz w:val="22"/>
          <w:szCs w:val="22"/>
        </w:rPr>
      </w:pPr>
    </w:p>
    <w:p w14:paraId="475B48DB" w14:textId="47DE5CC2" w:rsidR="00EB63D8" w:rsidRPr="00B71767" w:rsidRDefault="00EB63D8" w:rsidP="004662B7">
      <w:pPr>
        <w:rPr>
          <w:rFonts w:ascii="Arial" w:hAnsi="Arial" w:cs="Arial"/>
          <w:sz w:val="22"/>
          <w:szCs w:val="22"/>
        </w:rPr>
      </w:pPr>
      <w:r w:rsidRPr="00B71767">
        <w:rPr>
          <w:rFonts w:ascii="Arial" w:hAnsi="Arial" w:cs="Arial"/>
          <w:sz w:val="22"/>
          <w:szCs w:val="22"/>
        </w:rPr>
        <w:t>Les deux équipes devront choisir un sujet parmi la liste proposée.</w:t>
      </w:r>
      <w:r w:rsidR="00B202BB">
        <w:rPr>
          <w:rFonts w:ascii="Arial" w:hAnsi="Arial" w:cs="Arial"/>
          <w:sz w:val="22"/>
          <w:szCs w:val="22"/>
        </w:rPr>
        <w:t xml:space="preserve"> </w:t>
      </w:r>
      <w:r w:rsidRPr="00B71767">
        <w:rPr>
          <w:rFonts w:ascii="Arial" w:hAnsi="Arial" w:cs="Arial"/>
          <w:sz w:val="22"/>
          <w:szCs w:val="22"/>
        </w:rPr>
        <w:t xml:space="preserve">Ensuite, les équipes choisiront leur position (équipe A - pour ou Équipe B - contre) avec un tirage au sort ou en fonction de leurs opinions. </w:t>
      </w:r>
    </w:p>
    <w:p w14:paraId="1406E04A" w14:textId="77777777" w:rsidR="00EB63D8" w:rsidRPr="00B71767" w:rsidRDefault="00EB63D8" w:rsidP="00EB63D8">
      <w:pPr>
        <w:rPr>
          <w:rFonts w:ascii="Arial" w:hAnsi="Arial" w:cs="Arial"/>
          <w:b/>
          <w:bCs/>
          <w:sz w:val="22"/>
          <w:szCs w:val="22"/>
        </w:rPr>
      </w:pPr>
    </w:p>
    <w:p w14:paraId="66D72B7B" w14:textId="77777777" w:rsidR="00EB63D8" w:rsidRPr="00B71767" w:rsidRDefault="00EB63D8" w:rsidP="00EB63D8">
      <w:pPr>
        <w:rPr>
          <w:rFonts w:ascii="Arial" w:hAnsi="Arial" w:cs="Arial"/>
          <w:sz w:val="22"/>
          <w:szCs w:val="22"/>
        </w:rPr>
      </w:pPr>
      <w:r w:rsidRPr="00B71767">
        <w:rPr>
          <w:rFonts w:ascii="Arial" w:hAnsi="Arial" w:cs="Arial"/>
          <w:b/>
          <w:bCs/>
          <w:sz w:val="22"/>
          <w:szCs w:val="22"/>
        </w:rPr>
        <w:t>Constitution des équipes</w:t>
      </w:r>
      <w:r w:rsidRPr="00B71767">
        <w:rPr>
          <w:rFonts w:ascii="Arial" w:hAnsi="Arial" w:cs="Arial"/>
          <w:sz w:val="22"/>
          <w:szCs w:val="22"/>
        </w:rPr>
        <w:t xml:space="preserve"> </w:t>
      </w:r>
    </w:p>
    <w:p w14:paraId="67ABFB27" w14:textId="62D0A65F" w:rsidR="00EB63D8" w:rsidRPr="00B71767" w:rsidRDefault="003B0CBF" w:rsidP="00EB63D8">
      <w:pPr>
        <w:rPr>
          <w:rFonts w:ascii="Arial" w:hAnsi="Arial" w:cs="Arial"/>
          <w:sz w:val="22"/>
          <w:szCs w:val="22"/>
        </w:rPr>
      </w:pPr>
      <w:r w:rsidRPr="00B71767">
        <w:rPr>
          <w:rFonts w:ascii="Arial" w:hAnsi="Arial" w:cs="Arial"/>
          <w:sz w:val="22"/>
          <w:szCs w:val="22"/>
        </w:rPr>
        <w:tab/>
      </w:r>
      <w:r w:rsidR="00EB63D8" w:rsidRPr="00B71767">
        <w:rPr>
          <w:rFonts w:ascii="Arial" w:hAnsi="Arial" w:cs="Arial"/>
          <w:sz w:val="22"/>
          <w:szCs w:val="22"/>
        </w:rPr>
        <w:t>Chaque équipe est composée de quatre personnes. Chaque membre doit participer activement en présentant au moins un argument ou en répondant aux contre-arguments.</w:t>
      </w:r>
    </w:p>
    <w:p w14:paraId="4BCEEF78" w14:textId="77777777" w:rsidR="00EB63D8" w:rsidRPr="00B71767" w:rsidRDefault="00EB63D8" w:rsidP="00EB63D8">
      <w:pPr>
        <w:rPr>
          <w:rFonts w:ascii="Arial" w:hAnsi="Arial" w:cs="Arial"/>
          <w:b/>
          <w:bCs/>
          <w:sz w:val="22"/>
          <w:szCs w:val="22"/>
        </w:rPr>
      </w:pPr>
    </w:p>
    <w:p w14:paraId="5CC5A270"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Rôles :</w:t>
      </w:r>
    </w:p>
    <w:p w14:paraId="24F58658" w14:textId="0AEA36CB"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Modérateur : Étudiant qui ne fait pas partie d’une équipe</w:t>
      </w:r>
      <w:r w:rsidR="00B17B5D">
        <w:rPr>
          <w:rFonts w:ascii="Arial" w:hAnsi="Arial" w:cs="Arial"/>
          <w:sz w:val="22"/>
          <w:szCs w:val="22"/>
        </w:rPr>
        <w:t>,</w:t>
      </w:r>
      <w:r w:rsidRPr="00B71767">
        <w:rPr>
          <w:rFonts w:ascii="Arial" w:hAnsi="Arial" w:cs="Arial"/>
          <w:sz w:val="22"/>
          <w:szCs w:val="22"/>
        </w:rPr>
        <w:t xml:space="preserve"> mais qui gère le temps</w:t>
      </w:r>
      <w:r w:rsidR="009F62A4">
        <w:rPr>
          <w:rFonts w:ascii="Arial" w:hAnsi="Arial" w:cs="Arial"/>
          <w:sz w:val="22"/>
          <w:szCs w:val="22"/>
        </w:rPr>
        <w:t>.</w:t>
      </w:r>
    </w:p>
    <w:p w14:paraId="7A2FA7C5" w14:textId="57948638"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Entra</w:t>
      </w:r>
      <w:r w:rsidR="00973585">
        <w:rPr>
          <w:rFonts w:ascii="Arial" w:hAnsi="Arial" w:cs="Arial"/>
          <w:sz w:val="22"/>
          <w:szCs w:val="22"/>
        </w:rPr>
        <w:t>î</w:t>
      </w:r>
      <w:r w:rsidRPr="00B71767">
        <w:rPr>
          <w:rFonts w:ascii="Arial" w:hAnsi="Arial" w:cs="Arial"/>
          <w:sz w:val="22"/>
          <w:szCs w:val="22"/>
        </w:rPr>
        <w:t>neur chef : introduit la position de l’équipe, présente les arguments principaux.</w:t>
      </w:r>
    </w:p>
    <w:p w14:paraId="11442D8D" w14:textId="77EDFBD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Assistants entra</w:t>
      </w:r>
      <w:r w:rsidR="00557B03">
        <w:rPr>
          <w:rFonts w:ascii="Arial" w:hAnsi="Arial" w:cs="Arial"/>
          <w:sz w:val="22"/>
          <w:szCs w:val="22"/>
        </w:rPr>
        <w:t>î</w:t>
      </w:r>
      <w:r w:rsidRPr="00B71767">
        <w:rPr>
          <w:rFonts w:ascii="Arial" w:hAnsi="Arial" w:cs="Arial"/>
          <w:sz w:val="22"/>
          <w:szCs w:val="22"/>
        </w:rPr>
        <w:t>neurs (2 membres) : développent et approfondissent les arguments centraux.</w:t>
      </w:r>
    </w:p>
    <w:p w14:paraId="7F942CCC"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Réfutateur : répond aux arguments de l’équipe adverse et conclut le débat.</w:t>
      </w:r>
    </w:p>
    <w:p w14:paraId="72877F40" w14:textId="77777777" w:rsidR="00EB63D8" w:rsidRPr="00B71767" w:rsidRDefault="00EB63D8" w:rsidP="00EB63D8">
      <w:pPr>
        <w:rPr>
          <w:rFonts w:ascii="Arial" w:hAnsi="Arial" w:cs="Arial"/>
          <w:b/>
          <w:bCs/>
          <w:sz w:val="22"/>
          <w:szCs w:val="22"/>
        </w:rPr>
      </w:pPr>
    </w:p>
    <w:p w14:paraId="53299EE1"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Déroulement du débat (le nombre de minutes peut varier):</w:t>
      </w:r>
    </w:p>
    <w:p w14:paraId="7EC0F57A" w14:textId="77777777" w:rsidR="00EB63D8" w:rsidRPr="00B71767" w:rsidRDefault="00EB63D8" w:rsidP="00EB63D8">
      <w:pPr>
        <w:rPr>
          <w:rFonts w:ascii="Arial" w:hAnsi="Arial" w:cs="Arial"/>
          <w:b/>
          <w:bCs/>
          <w:sz w:val="22"/>
          <w:szCs w:val="22"/>
        </w:rPr>
      </w:pPr>
    </w:p>
    <w:tbl>
      <w:tblPr>
        <w:tblStyle w:val="Grilledutableau"/>
        <w:tblW w:w="0" w:type="auto"/>
        <w:tblInd w:w="421" w:type="dxa"/>
        <w:tblLook w:val="04A0" w:firstRow="1" w:lastRow="0" w:firstColumn="1" w:lastColumn="0" w:noHBand="0" w:noVBand="1"/>
      </w:tblPr>
      <w:tblGrid>
        <w:gridCol w:w="1701"/>
        <w:gridCol w:w="2553"/>
        <w:gridCol w:w="3402"/>
        <w:gridCol w:w="1559"/>
      </w:tblGrid>
      <w:tr w:rsidR="00EB63D8" w:rsidRPr="00B71767" w14:paraId="61D3280B" w14:textId="77777777" w:rsidTr="00173F05">
        <w:tc>
          <w:tcPr>
            <w:tcW w:w="1701" w:type="dxa"/>
            <w:shd w:val="clear" w:color="auto" w:fill="DAE9F7" w:themeFill="text2" w:themeFillTint="1A"/>
          </w:tcPr>
          <w:p w14:paraId="4B963E0F"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Déroulement</w:t>
            </w:r>
          </w:p>
        </w:tc>
        <w:tc>
          <w:tcPr>
            <w:tcW w:w="2553" w:type="dxa"/>
            <w:shd w:val="clear" w:color="auto" w:fill="DAE9F7" w:themeFill="text2" w:themeFillTint="1A"/>
          </w:tcPr>
          <w:p w14:paraId="5DD79F49"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Rôle</w:t>
            </w:r>
          </w:p>
        </w:tc>
        <w:tc>
          <w:tcPr>
            <w:tcW w:w="3402" w:type="dxa"/>
            <w:shd w:val="clear" w:color="auto" w:fill="DAE9F7" w:themeFill="text2" w:themeFillTint="1A"/>
          </w:tcPr>
          <w:p w14:paraId="3406AB8E"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Tâches</w:t>
            </w:r>
          </w:p>
        </w:tc>
        <w:tc>
          <w:tcPr>
            <w:tcW w:w="1559" w:type="dxa"/>
            <w:shd w:val="clear" w:color="auto" w:fill="DAE9F7" w:themeFill="text2" w:themeFillTint="1A"/>
          </w:tcPr>
          <w:p w14:paraId="7EF03FF9"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Temps</w:t>
            </w:r>
          </w:p>
        </w:tc>
      </w:tr>
      <w:tr w:rsidR="00EB63D8" w:rsidRPr="00B71767" w14:paraId="145335BF" w14:textId="77777777" w:rsidTr="00173F05">
        <w:tc>
          <w:tcPr>
            <w:tcW w:w="1701" w:type="dxa"/>
            <w:vAlign w:val="center"/>
          </w:tcPr>
          <w:p w14:paraId="7CB4201C" w14:textId="77777777" w:rsidR="00EB63D8" w:rsidRPr="00B71767" w:rsidRDefault="00EB63D8" w:rsidP="00281DD8">
            <w:pPr>
              <w:rPr>
                <w:rFonts w:ascii="Arial" w:hAnsi="Arial" w:cs="Arial"/>
                <w:sz w:val="22"/>
                <w:szCs w:val="22"/>
              </w:rPr>
            </w:pPr>
            <w:r w:rsidRPr="00B71767">
              <w:rPr>
                <w:rFonts w:ascii="Arial" w:hAnsi="Arial" w:cs="Arial"/>
                <w:sz w:val="22"/>
                <w:szCs w:val="22"/>
              </w:rPr>
              <w:t>Introduction</w:t>
            </w:r>
          </w:p>
        </w:tc>
        <w:tc>
          <w:tcPr>
            <w:tcW w:w="2553" w:type="dxa"/>
          </w:tcPr>
          <w:p w14:paraId="2540C484" w14:textId="77777777" w:rsidR="00EB63D8" w:rsidRPr="00B71767" w:rsidRDefault="00EB63D8" w:rsidP="00281DD8">
            <w:pPr>
              <w:rPr>
                <w:rFonts w:ascii="Arial" w:hAnsi="Arial" w:cs="Arial"/>
                <w:sz w:val="22"/>
                <w:szCs w:val="22"/>
              </w:rPr>
            </w:pPr>
            <w:r w:rsidRPr="00B71767">
              <w:rPr>
                <w:rFonts w:ascii="Arial" w:hAnsi="Arial" w:cs="Arial"/>
                <w:sz w:val="22"/>
                <w:szCs w:val="22"/>
              </w:rPr>
              <w:t>Modérateur</w:t>
            </w:r>
          </w:p>
        </w:tc>
        <w:tc>
          <w:tcPr>
            <w:tcW w:w="3402" w:type="dxa"/>
          </w:tcPr>
          <w:p w14:paraId="40BFB69F" w14:textId="77777777" w:rsidR="00EB63D8" w:rsidRPr="00B71767" w:rsidRDefault="00EB63D8" w:rsidP="00281DD8">
            <w:pPr>
              <w:rPr>
                <w:rFonts w:ascii="Arial" w:hAnsi="Arial" w:cs="Arial"/>
                <w:sz w:val="22"/>
                <w:szCs w:val="22"/>
              </w:rPr>
            </w:pPr>
            <w:r w:rsidRPr="00B71767">
              <w:rPr>
                <w:rFonts w:ascii="Arial" w:hAnsi="Arial" w:cs="Arial"/>
                <w:sz w:val="22"/>
                <w:szCs w:val="22"/>
              </w:rPr>
              <w:t>Présente le sujet et rappelle les règles de temps</w:t>
            </w:r>
          </w:p>
        </w:tc>
        <w:tc>
          <w:tcPr>
            <w:tcW w:w="1559" w:type="dxa"/>
          </w:tcPr>
          <w:p w14:paraId="15CDD438" w14:textId="77777777" w:rsidR="00EB63D8" w:rsidRPr="00B71767" w:rsidRDefault="00EB63D8" w:rsidP="00281DD8">
            <w:pPr>
              <w:rPr>
                <w:rFonts w:ascii="Arial" w:hAnsi="Arial" w:cs="Arial"/>
                <w:sz w:val="22"/>
                <w:szCs w:val="22"/>
              </w:rPr>
            </w:pPr>
            <w:r w:rsidRPr="00B71767">
              <w:rPr>
                <w:rFonts w:ascii="Arial" w:hAnsi="Arial" w:cs="Arial"/>
                <w:sz w:val="22"/>
                <w:szCs w:val="22"/>
              </w:rPr>
              <w:t>1 minute</w:t>
            </w:r>
          </w:p>
        </w:tc>
      </w:tr>
      <w:tr w:rsidR="00EB63D8" w:rsidRPr="00B71767" w14:paraId="4BAD5C0C" w14:textId="77777777" w:rsidTr="00173F05">
        <w:tc>
          <w:tcPr>
            <w:tcW w:w="1701" w:type="dxa"/>
            <w:vMerge w:val="restart"/>
            <w:vAlign w:val="center"/>
          </w:tcPr>
          <w:p w14:paraId="5741AC37" w14:textId="77777777" w:rsidR="00EB63D8" w:rsidRPr="00B71767" w:rsidRDefault="00EB63D8" w:rsidP="00281DD8">
            <w:pPr>
              <w:rPr>
                <w:rFonts w:ascii="Arial" w:hAnsi="Arial" w:cs="Arial"/>
                <w:sz w:val="22"/>
                <w:szCs w:val="22"/>
              </w:rPr>
            </w:pPr>
            <w:r w:rsidRPr="00B71767">
              <w:rPr>
                <w:rFonts w:ascii="Arial" w:hAnsi="Arial" w:cs="Arial"/>
                <w:sz w:val="22"/>
                <w:szCs w:val="22"/>
              </w:rPr>
              <w:t>Tour 1</w:t>
            </w:r>
          </w:p>
        </w:tc>
        <w:tc>
          <w:tcPr>
            <w:tcW w:w="2553" w:type="dxa"/>
          </w:tcPr>
          <w:p w14:paraId="0D788CEE" w14:textId="006507DF" w:rsidR="00EB63D8" w:rsidRPr="00B71767" w:rsidRDefault="00EB63D8" w:rsidP="00281DD8">
            <w:pPr>
              <w:rPr>
                <w:rFonts w:ascii="Arial" w:hAnsi="Arial" w:cs="Arial"/>
                <w:sz w:val="22"/>
                <w:szCs w:val="22"/>
              </w:rPr>
            </w:pPr>
            <w:r w:rsidRPr="00B71767">
              <w:rPr>
                <w:rFonts w:ascii="Arial" w:hAnsi="Arial" w:cs="Arial"/>
                <w:sz w:val="22"/>
                <w:szCs w:val="22"/>
              </w:rPr>
              <w:t>Entra</w:t>
            </w:r>
            <w:r w:rsidR="008051BF">
              <w:rPr>
                <w:rFonts w:ascii="Arial" w:hAnsi="Arial" w:cs="Arial"/>
                <w:sz w:val="22"/>
                <w:szCs w:val="22"/>
              </w:rPr>
              <w:t>îneur-</w:t>
            </w:r>
            <w:r w:rsidRPr="00B71767">
              <w:rPr>
                <w:rFonts w:ascii="Arial" w:hAnsi="Arial" w:cs="Arial"/>
                <w:sz w:val="22"/>
                <w:szCs w:val="22"/>
              </w:rPr>
              <w:t>chef équipe A</w:t>
            </w:r>
          </w:p>
        </w:tc>
        <w:tc>
          <w:tcPr>
            <w:tcW w:w="3402" w:type="dxa"/>
          </w:tcPr>
          <w:p w14:paraId="64C33CDB" w14:textId="77777777" w:rsidR="00EB63D8" w:rsidRPr="00B71767" w:rsidRDefault="00EB63D8" w:rsidP="00281DD8">
            <w:pPr>
              <w:rPr>
                <w:rFonts w:ascii="Arial" w:hAnsi="Arial" w:cs="Arial"/>
                <w:sz w:val="22"/>
                <w:szCs w:val="22"/>
              </w:rPr>
            </w:pPr>
            <w:r w:rsidRPr="00B71767">
              <w:rPr>
                <w:rFonts w:ascii="Arial" w:hAnsi="Arial" w:cs="Arial"/>
                <w:sz w:val="22"/>
                <w:szCs w:val="22"/>
              </w:rPr>
              <w:t>Présentation des arguments pour</w:t>
            </w:r>
          </w:p>
        </w:tc>
        <w:tc>
          <w:tcPr>
            <w:tcW w:w="1559" w:type="dxa"/>
          </w:tcPr>
          <w:p w14:paraId="310298D1"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3 minutes </w:t>
            </w:r>
          </w:p>
        </w:tc>
      </w:tr>
      <w:tr w:rsidR="00EB63D8" w:rsidRPr="00B71767" w14:paraId="34385618" w14:textId="77777777" w:rsidTr="00173F05">
        <w:tc>
          <w:tcPr>
            <w:tcW w:w="1701" w:type="dxa"/>
            <w:vMerge/>
          </w:tcPr>
          <w:p w14:paraId="54B11532" w14:textId="77777777" w:rsidR="00EB63D8" w:rsidRPr="00B71767" w:rsidRDefault="00EB63D8" w:rsidP="00281DD8">
            <w:pPr>
              <w:rPr>
                <w:rFonts w:ascii="Arial" w:hAnsi="Arial" w:cs="Arial"/>
                <w:sz w:val="22"/>
                <w:szCs w:val="22"/>
              </w:rPr>
            </w:pPr>
          </w:p>
        </w:tc>
        <w:tc>
          <w:tcPr>
            <w:tcW w:w="2553" w:type="dxa"/>
          </w:tcPr>
          <w:p w14:paraId="2886FB07" w14:textId="7A025F47" w:rsidR="00EB63D8" w:rsidRPr="00B71767" w:rsidRDefault="00EB63D8" w:rsidP="00281DD8">
            <w:pPr>
              <w:rPr>
                <w:rFonts w:ascii="Arial" w:hAnsi="Arial" w:cs="Arial"/>
                <w:sz w:val="22"/>
                <w:szCs w:val="22"/>
              </w:rPr>
            </w:pPr>
            <w:r w:rsidRPr="00B71767">
              <w:rPr>
                <w:rFonts w:ascii="Arial" w:hAnsi="Arial" w:cs="Arial"/>
                <w:sz w:val="22"/>
                <w:szCs w:val="22"/>
              </w:rPr>
              <w:t>Entra</w:t>
            </w:r>
            <w:r w:rsidR="008051BF">
              <w:rPr>
                <w:rFonts w:ascii="Arial" w:hAnsi="Arial" w:cs="Arial"/>
                <w:sz w:val="22"/>
                <w:szCs w:val="22"/>
              </w:rPr>
              <w:t>îneur-</w:t>
            </w:r>
            <w:r w:rsidRPr="00B71767">
              <w:rPr>
                <w:rFonts w:ascii="Arial" w:hAnsi="Arial" w:cs="Arial"/>
                <w:sz w:val="22"/>
                <w:szCs w:val="22"/>
              </w:rPr>
              <w:t>chef équipe B</w:t>
            </w:r>
          </w:p>
        </w:tc>
        <w:tc>
          <w:tcPr>
            <w:tcW w:w="3402" w:type="dxa"/>
          </w:tcPr>
          <w:p w14:paraId="5D59098B" w14:textId="77777777" w:rsidR="00EB63D8" w:rsidRPr="00B71767" w:rsidRDefault="00EB63D8" w:rsidP="00281DD8">
            <w:pPr>
              <w:rPr>
                <w:rFonts w:ascii="Arial" w:hAnsi="Arial" w:cs="Arial"/>
                <w:sz w:val="22"/>
                <w:szCs w:val="22"/>
              </w:rPr>
            </w:pPr>
            <w:r w:rsidRPr="00B71767">
              <w:rPr>
                <w:rFonts w:ascii="Arial" w:hAnsi="Arial" w:cs="Arial"/>
                <w:sz w:val="22"/>
                <w:szCs w:val="22"/>
              </w:rPr>
              <w:t>Présentation des arguments contre</w:t>
            </w:r>
          </w:p>
        </w:tc>
        <w:tc>
          <w:tcPr>
            <w:tcW w:w="1559" w:type="dxa"/>
          </w:tcPr>
          <w:p w14:paraId="3BCFF6B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3 minutes </w:t>
            </w:r>
          </w:p>
        </w:tc>
      </w:tr>
      <w:tr w:rsidR="00EB63D8" w:rsidRPr="00B71767" w14:paraId="7D71DC7B" w14:textId="77777777" w:rsidTr="00173F05">
        <w:tc>
          <w:tcPr>
            <w:tcW w:w="1701" w:type="dxa"/>
            <w:vMerge/>
          </w:tcPr>
          <w:p w14:paraId="704BB679" w14:textId="77777777" w:rsidR="00EB63D8" w:rsidRPr="00B71767" w:rsidRDefault="00EB63D8" w:rsidP="00281DD8">
            <w:pPr>
              <w:rPr>
                <w:rFonts w:ascii="Arial" w:hAnsi="Arial" w:cs="Arial"/>
                <w:sz w:val="22"/>
                <w:szCs w:val="22"/>
              </w:rPr>
            </w:pPr>
          </w:p>
        </w:tc>
        <w:tc>
          <w:tcPr>
            <w:tcW w:w="2553" w:type="dxa"/>
          </w:tcPr>
          <w:p w14:paraId="23A44568"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3402" w:type="dxa"/>
          </w:tcPr>
          <w:p w14:paraId="70076D96"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59" w:type="dxa"/>
          </w:tcPr>
          <w:p w14:paraId="68040648"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10A57E83" w14:textId="77777777" w:rsidTr="00173F05">
        <w:trPr>
          <w:trHeight w:val="642"/>
        </w:trPr>
        <w:tc>
          <w:tcPr>
            <w:tcW w:w="1701" w:type="dxa"/>
            <w:vMerge w:val="restart"/>
            <w:vAlign w:val="center"/>
          </w:tcPr>
          <w:p w14:paraId="14246335" w14:textId="77777777" w:rsidR="00EB63D8" w:rsidRPr="00B71767" w:rsidRDefault="00EB63D8" w:rsidP="00281DD8">
            <w:pPr>
              <w:rPr>
                <w:rFonts w:ascii="Arial" w:hAnsi="Arial" w:cs="Arial"/>
                <w:sz w:val="22"/>
                <w:szCs w:val="22"/>
              </w:rPr>
            </w:pPr>
            <w:r w:rsidRPr="00B71767">
              <w:rPr>
                <w:rFonts w:ascii="Arial" w:hAnsi="Arial" w:cs="Arial"/>
                <w:sz w:val="22"/>
                <w:szCs w:val="22"/>
              </w:rPr>
              <w:t>Tour 2</w:t>
            </w:r>
          </w:p>
          <w:p w14:paraId="52FE99E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   </w:t>
            </w:r>
          </w:p>
        </w:tc>
        <w:tc>
          <w:tcPr>
            <w:tcW w:w="2553" w:type="dxa"/>
          </w:tcPr>
          <w:p w14:paraId="0C6429B6" w14:textId="5B48B717" w:rsidR="00EB63D8" w:rsidRPr="00B71767" w:rsidRDefault="00EB63D8" w:rsidP="00281DD8">
            <w:pPr>
              <w:rPr>
                <w:rFonts w:ascii="Arial" w:hAnsi="Arial" w:cs="Arial"/>
                <w:sz w:val="22"/>
                <w:szCs w:val="22"/>
              </w:rPr>
            </w:pPr>
            <w:r w:rsidRPr="00B71767">
              <w:rPr>
                <w:rFonts w:ascii="Arial" w:hAnsi="Arial" w:cs="Arial"/>
                <w:sz w:val="22"/>
                <w:szCs w:val="22"/>
              </w:rPr>
              <w:t>Assistants</w:t>
            </w:r>
            <w:r w:rsidR="00372C4E">
              <w:rPr>
                <w:rFonts w:ascii="Arial" w:hAnsi="Arial" w:cs="Arial"/>
                <w:sz w:val="22"/>
                <w:szCs w:val="22"/>
              </w:rPr>
              <w:t>-entraî</w:t>
            </w:r>
            <w:r w:rsidRPr="00B71767">
              <w:rPr>
                <w:rFonts w:ascii="Arial" w:hAnsi="Arial" w:cs="Arial"/>
                <w:sz w:val="22"/>
                <w:szCs w:val="22"/>
              </w:rPr>
              <w:t xml:space="preserve">neurs équipe A   </w:t>
            </w:r>
          </w:p>
        </w:tc>
        <w:tc>
          <w:tcPr>
            <w:tcW w:w="3402" w:type="dxa"/>
          </w:tcPr>
          <w:p w14:paraId="79A0F452" w14:textId="77777777" w:rsidR="00EB63D8" w:rsidRPr="00B71767" w:rsidRDefault="00EB63D8" w:rsidP="00281DD8">
            <w:pPr>
              <w:rPr>
                <w:rFonts w:ascii="Arial" w:hAnsi="Arial" w:cs="Arial"/>
                <w:sz w:val="22"/>
                <w:szCs w:val="22"/>
              </w:rPr>
            </w:pPr>
            <w:r w:rsidRPr="00B71767">
              <w:rPr>
                <w:rFonts w:ascii="Arial" w:hAnsi="Arial" w:cs="Arial"/>
                <w:sz w:val="22"/>
                <w:szCs w:val="22"/>
              </w:rPr>
              <w:t>Approfondit les arguments pour</w:t>
            </w:r>
          </w:p>
        </w:tc>
        <w:tc>
          <w:tcPr>
            <w:tcW w:w="1559" w:type="dxa"/>
          </w:tcPr>
          <w:p w14:paraId="2EC9D963"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24953B94" w14:textId="77777777" w:rsidTr="00173F05">
        <w:tc>
          <w:tcPr>
            <w:tcW w:w="1701" w:type="dxa"/>
            <w:vMerge/>
          </w:tcPr>
          <w:p w14:paraId="37F32F5F" w14:textId="77777777" w:rsidR="00EB63D8" w:rsidRPr="00B71767" w:rsidRDefault="00EB63D8" w:rsidP="00281DD8">
            <w:pPr>
              <w:rPr>
                <w:rFonts w:ascii="Arial" w:hAnsi="Arial" w:cs="Arial"/>
                <w:sz w:val="22"/>
                <w:szCs w:val="22"/>
              </w:rPr>
            </w:pPr>
          </w:p>
        </w:tc>
        <w:tc>
          <w:tcPr>
            <w:tcW w:w="2553" w:type="dxa"/>
          </w:tcPr>
          <w:p w14:paraId="076D29CE" w14:textId="10F50BEB" w:rsidR="00EB63D8" w:rsidRPr="00B71767" w:rsidRDefault="00EB63D8" w:rsidP="00281DD8">
            <w:pPr>
              <w:rPr>
                <w:rFonts w:ascii="Arial" w:hAnsi="Arial" w:cs="Arial"/>
                <w:sz w:val="22"/>
                <w:szCs w:val="22"/>
              </w:rPr>
            </w:pPr>
            <w:r w:rsidRPr="00B71767">
              <w:rPr>
                <w:rFonts w:ascii="Arial" w:hAnsi="Arial" w:cs="Arial"/>
                <w:sz w:val="22"/>
                <w:szCs w:val="22"/>
              </w:rPr>
              <w:t>Assistants</w:t>
            </w:r>
            <w:r w:rsidR="00372C4E">
              <w:rPr>
                <w:rFonts w:ascii="Arial" w:hAnsi="Arial" w:cs="Arial"/>
                <w:sz w:val="22"/>
                <w:szCs w:val="22"/>
              </w:rPr>
              <w:t>-entraî</w:t>
            </w:r>
            <w:r w:rsidRPr="00B71767">
              <w:rPr>
                <w:rFonts w:ascii="Arial" w:hAnsi="Arial" w:cs="Arial"/>
                <w:sz w:val="22"/>
                <w:szCs w:val="22"/>
              </w:rPr>
              <w:t xml:space="preserve">neurs équipe B  </w:t>
            </w:r>
          </w:p>
        </w:tc>
        <w:tc>
          <w:tcPr>
            <w:tcW w:w="3402" w:type="dxa"/>
          </w:tcPr>
          <w:p w14:paraId="01E97298" w14:textId="77777777" w:rsidR="00EB63D8" w:rsidRPr="00B71767" w:rsidRDefault="00EB63D8" w:rsidP="00281DD8">
            <w:pPr>
              <w:rPr>
                <w:rFonts w:ascii="Arial" w:hAnsi="Arial" w:cs="Arial"/>
                <w:sz w:val="22"/>
                <w:szCs w:val="22"/>
              </w:rPr>
            </w:pPr>
            <w:r w:rsidRPr="00B71767">
              <w:rPr>
                <w:rFonts w:ascii="Arial" w:hAnsi="Arial" w:cs="Arial"/>
                <w:sz w:val="22"/>
                <w:szCs w:val="22"/>
              </w:rPr>
              <w:t>Approfondit les arguments contre</w:t>
            </w:r>
          </w:p>
        </w:tc>
        <w:tc>
          <w:tcPr>
            <w:tcW w:w="1559" w:type="dxa"/>
          </w:tcPr>
          <w:p w14:paraId="73DDF1E1"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06903678" w14:textId="77777777" w:rsidTr="00173F05">
        <w:tc>
          <w:tcPr>
            <w:tcW w:w="1701" w:type="dxa"/>
            <w:vMerge/>
          </w:tcPr>
          <w:p w14:paraId="0C1B6A78" w14:textId="77777777" w:rsidR="00EB63D8" w:rsidRPr="00B71767" w:rsidRDefault="00EB63D8" w:rsidP="00281DD8">
            <w:pPr>
              <w:rPr>
                <w:rFonts w:ascii="Arial" w:hAnsi="Arial" w:cs="Arial"/>
                <w:sz w:val="22"/>
                <w:szCs w:val="22"/>
              </w:rPr>
            </w:pPr>
          </w:p>
        </w:tc>
        <w:tc>
          <w:tcPr>
            <w:tcW w:w="2553" w:type="dxa"/>
          </w:tcPr>
          <w:p w14:paraId="12D03EEF"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3402" w:type="dxa"/>
          </w:tcPr>
          <w:p w14:paraId="5A0B1949"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59" w:type="dxa"/>
          </w:tcPr>
          <w:p w14:paraId="76D5E3C7"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4B65B8B6" w14:textId="77777777" w:rsidTr="00173F05">
        <w:tc>
          <w:tcPr>
            <w:tcW w:w="1701" w:type="dxa"/>
            <w:vMerge w:val="restart"/>
            <w:vAlign w:val="center"/>
          </w:tcPr>
          <w:p w14:paraId="65863FBB" w14:textId="77777777" w:rsidR="00EB63D8" w:rsidRPr="00B71767" w:rsidRDefault="00EB63D8" w:rsidP="00281DD8">
            <w:pPr>
              <w:rPr>
                <w:rFonts w:ascii="Arial" w:hAnsi="Arial" w:cs="Arial"/>
                <w:sz w:val="22"/>
                <w:szCs w:val="22"/>
              </w:rPr>
            </w:pPr>
            <w:r w:rsidRPr="00B71767">
              <w:rPr>
                <w:rFonts w:ascii="Arial" w:hAnsi="Arial" w:cs="Arial"/>
                <w:sz w:val="22"/>
                <w:szCs w:val="22"/>
              </w:rPr>
              <w:t>Tour 3</w:t>
            </w:r>
          </w:p>
        </w:tc>
        <w:tc>
          <w:tcPr>
            <w:tcW w:w="2553" w:type="dxa"/>
          </w:tcPr>
          <w:p w14:paraId="6A47D43B"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A</w:t>
            </w:r>
          </w:p>
        </w:tc>
        <w:tc>
          <w:tcPr>
            <w:tcW w:w="3402" w:type="dxa"/>
          </w:tcPr>
          <w:p w14:paraId="60A5B978" w14:textId="77777777" w:rsidR="00EB63D8" w:rsidRPr="00B71767" w:rsidRDefault="00EB63D8" w:rsidP="00281DD8">
            <w:pPr>
              <w:rPr>
                <w:rFonts w:ascii="Arial" w:hAnsi="Arial" w:cs="Arial"/>
                <w:sz w:val="22"/>
                <w:szCs w:val="22"/>
              </w:rPr>
            </w:pPr>
            <w:proofErr w:type="gramStart"/>
            <w:r w:rsidRPr="00B71767">
              <w:rPr>
                <w:rFonts w:ascii="Arial" w:hAnsi="Arial" w:cs="Arial"/>
                <w:sz w:val="22"/>
                <w:szCs w:val="22"/>
              </w:rPr>
              <w:t>répond</w:t>
            </w:r>
            <w:proofErr w:type="gramEnd"/>
            <w:r w:rsidRPr="00B71767">
              <w:rPr>
                <w:rFonts w:ascii="Arial" w:hAnsi="Arial" w:cs="Arial"/>
                <w:sz w:val="22"/>
                <w:szCs w:val="22"/>
              </w:rPr>
              <w:t xml:space="preserve"> aux arguments adverses</w:t>
            </w:r>
          </w:p>
        </w:tc>
        <w:tc>
          <w:tcPr>
            <w:tcW w:w="1559" w:type="dxa"/>
          </w:tcPr>
          <w:p w14:paraId="50C908DC"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2EE690D9" w14:textId="77777777" w:rsidTr="00173F05">
        <w:tc>
          <w:tcPr>
            <w:tcW w:w="1701" w:type="dxa"/>
            <w:vMerge/>
          </w:tcPr>
          <w:p w14:paraId="186C0153" w14:textId="77777777" w:rsidR="00EB63D8" w:rsidRPr="00B71767" w:rsidRDefault="00EB63D8" w:rsidP="00281DD8">
            <w:pPr>
              <w:rPr>
                <w:rFonts w:ascii="Arial" w:hAnsi="Arial" w:cs="Arial"/>
                <w:sz w:val="22"/>
                <w:szCs w:val="22"/>
              </w:rPr>
            </w:pPr>
          </w:p>
        </w:tc>
        <w:tc>
          <w:tcPr>
            <w:tcW w:w="2553" w:type="dxa"/>
          </w:tcPr>
          <w:p w14:paraId="027B9384"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B</w:t>
            </w:r>
          </w:p>
        </w:tc>
        <w:tc>
          <w:tcPr>
            <w:tcW w:w="3402" w:type="dxa"/>
          </w:tcPr>
          <w:p w14:paraId="59D6D192" w14:textId="77777777" w:rsidR="00EB63D8" w:rsidRPr="00B71767" w:rsidRDefault="00EB63D8" w:rsidP="00281DD8">
            <w:pPr>
              <w:rPr>
                <w:rFonts w:ascii="Arial" w:hAnsi="Arial" w:cs="Arial"/>
                <w:sz w:val="22"/>
                <w:szCs w:val="22"/>
              </w:rPr>
            </w:pPr>
            <w:proofErr w:type="gramStart"/>
            <w:r w:rsidRPr="00B71767">
              <w:rPr>
                <w:rFonts w:ascii="Arial" w:hAnsi="Arial" w:cs="Arial"/>
                <w:sz w:val="22"/>
                <w:szCs w:val="22"/>
              </w:rPr>
              <w:t>répond</w:t>
            </w:r>
            <w:proofErr w:type="gramEnd"/>
            <w:r w:rsidRPr="00B71767">
              <w:rPr>
                <w:rFonts w:ascii="Arial" w:hAnsi="Arial" w:cs="Arial"/>
                <w:sz w:val="22"/>
                <w:szCs w:val="22"/>
              </w:rPr>
              <w:t xml:space="preserve"> aux arguments adverses</w:t>
            </w:r>
          </w:p>
        </w:tc>
        <w:tc>
          <w:tcPr>
            <w:tcW w:w="1559" w:type="dxa"/>
          </w:tcPr>
          <w:p w14:paraId="2132A4BC"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374BF316" w14:textId="77777777" w:rsidTr="00173F05">
        <w:tc>
          <w:tcPr>
            <w:tcW w:w="1701" w:type="dxa"/>
            <w:vMerge/>
          </w:tcPr>
          <w:p w14:paraId="5E4F926C" w14:textId="77777777" w:rsidR="00EB63D8" w:rsidRPr="00B71767" w:rsidRDefault="00EB63D8" w:rsidP="00281DD8">
            <w:pPr>
              <w:rPr>
                <w:rFonts w:ascii="Arial" w:hAnsi="Arial" w:cs="Arial"/>
                <w:sz w:val="22"/>
                <w:szCs w:val="22"/>
              </w:rPr>
            </w:pPr>
          </w:p>
        </w:tc>
        <w:tc>
          <w:tcPr>
            <w:tcW w:w="2553" w:type="dxa"/>
          </w:tcPr>
          <w:p w14:paraId="2DB11EEA"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3402" w:type="dxa"/>
          </w:tcPr>
          <w:p w14:paraId="7EFBBD23"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59" w:type="dxa"/>
          </w:tcPr>
          <w:p w14:paraId="1A93E885"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411D4C3A" w14:textId="77777777" w:rsidTr="00173F05">
        <w:tc>
          <w:tcPr>
            <w:tcW w:w="1701" w:type="dxa"/>
            <w:vMerge w:val="restart"/>
            <w:vAlign w:val="center"/>
          </w:tcPr>
          <w:p w14:paraId="77B95261"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w:t>
            </w:r>
          </w:p>
        </w:tc>
        <w:tc>
          <w:tcPr>
            <w:tcW w:w="2553" w:type="dxa"/>
          </w:tcPr>
          <w:p w14:paraId="1B9A46B5"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A</w:t>
            </w:r>
          </w:p>
        </w:tc>
        <w:tc>
          <w:tcPr>
            <w:tcW w:w="3402" w:type="dxa"/>
          </w:tcPr>
          <w:p w14:paraId="08973DC9" w14:textId="77777777" w:rsidR="00EB63D8" w:rsidRPr="00B71767" w:rsidRDefault="00EB63D8" w:rsidP="00281DD8">
            <w:pPr>
              <w:rPr>
                <w:rFonts w:ascii="Arial" w:hAnsi="Arial" w:cs="Arial"/>
                <w:sz w:val="22"/>
                <w:szCs w:val="22"/>
              </w:rPr>
            </w:pPr>
            <w:r w:rsidRPr="00B71767">
              <w:rPr>
                <w:rFonts w:ascii="Arial" w:hAnsi="Arial" w:cs="Arial"/>
                <w:sz w:val="22"/>
                <w:szCs w:val="22"/>
              </w:rPr>
              <w:t>Brève conclusion récapitulative</w:t>
            </w:r>
          </w:p>
        </w:tc>
        <w:tc>
          <w:tcPr>
            <w:tcW w:w="1559" w:type="dxa"/>
          </w:tcPr>
          <w:p w14:paraId="2D2A0C0E"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4F28A9C8" w14:textId="77777777" w:rsidTr="00173F05">
        <w:tc>
          <w:tcPr>
            <w:tcW w:w="1701" w:type="dxa"/>
            <w:vMerge/>
          </w:tcPr>
          <w:p w14:paraId="1C02306E" w14:textId="77777777" w:rsidR="00EB63D8" w:rsidRPr="00B71767" w:rsidRDefault="00EB63D8" w:rsidP="00281DD8">
            <w:pPr>
              <w:rPr>
                <w:rFonts w:ascii="Arial" w:hAnsi="Arial" w:cs="Arial"/>
                <w:sz w:val="22"/>
                <w:szCs w:val="22"/>
              </w:rPr>
            </w:pPr>
          </w:p>
        </w:tc>
        <w:tc>
          <w:tcPr>
            <w:tcW w:w="2553" w:type="dxa"/>
          </w:tcPr>
          <w:p w14:paraId="1B0899E5"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B</w:t>
            </w:r>
          </w:p>
        </w:tc>
        <w:tc>
          <w:tcPr>
            <w:tcW w:w="3402" w:type="dxa"/>
          </w:tcPr>
          <w:p w14:paraId="3404A6EE" w14:textId="77777777" w:rsidR="00EB63D8" w:rsidRPr="00B71767" w:rsidRDefault="00EB63D8" w:rsidP="00281DD8">
            <w:pPr>
              <w:rPr>
                <w:rFonts w:ascii="Arial" w:hAnsi="Arial" w:cs="Arial"/>
                <w:sz w:val="22"/>
                <w:szCs w:val="22"/>
              </w:rPr>
            </w:pPr>
            <w:r w:rsidRPr="00B71767">
              <w:rPr>
                <w:rFonts w:ascii="Arial" w:hAnsi="Arial" w:cs="Arial"/>
                <w:sz w:val="22"/>
                <w:szCs w:val="22"/>
              </w:rPr>
              <w:t>Brève conclusion récapitulative</w:t>
            </w:r>
          </w:p>
        </w:tc>
        <w:tc>
          <w:tcPr>
            <w:tcW w:w="1559" w:type="dxa"/>
          </w:tcPr>
          <w:p w14:paraId="3184CFE7"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52660EC1" w14:textId="77777777" w:rsidTr="00173F05">
        <w:tc>
          <w:tcPr>
            <w:tcW w:w="7656" w:type="dxa"/>
            <w:gridSpan w:val="3"/>
          </w:tcPr>
          <w:p w14:paraId="660647D4"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en grand groupe, avec un vote pour déterminer l’équipe gagnante</w:t>
            </w:r>
          </w:p>
        </w:tc>
        <w:tc>
          <w:tcPr>
            <w:tcW w:w="1559" w:type="dxa"/>
          </w:tcPr>
          <w:p w14:paraId="19FE789E" w14:textId="77777777" w:rsidR="00EB63D8" w:rsidRPr="00B71767" w:rsidRDefault="00EB63D8" w:rsidP="00281DD8">
            <w:pPr>
              <w:rPr>
                <w:rFonts w:ascii="Arial" w:hAnsi="Arial" w:cs="Arial"/>
                <w:sz w:val="22"/>
                <w:szCs w:val="22"/>
              </w:rPr>
            </w:pPr>
            <w:r w:rsidRPr="00B71767">
              <w:rPr>
                <w:rFonts w:ascii="Arial" w:hAnsi="Arial" w:cs="Arial"/>
                <w:sz w:val="22"/>
                <w:szCs w:val="22"/>
              </w:rPr>
              <w:t>10 minutes</w:t>
            </w:r>
          </w:p>
        </w:tc>
      </w:tr>
      <w:tr w:rsidR="00EB63D8" w:rsidRPr="00B71767" w14:paraId="00459330" w14:textId="77777777" w:rsidTr="00173F05">
        <w:tc>
          <w:tcPr>
            <w:tcW w:w="7656" w:type="dxa"/>
            <w:gridSpan w:val="3"/>
            <w:shd w:val="clear" w:color="auto" w:fill="DAE9F7" w:themeFill="text2" w:themeFillTint="1A"/>
          </w:tcPr>
          <w:p w14:paraId="3050D549" w14:textId="77777777" w:rsidR="00EB63D8" w:rsidRPr="00B71767" w:rsidRDefault="00EB63D8" w:rsidP="00281DD8">
            <w:pPr>
              <w:rPr>
                <w:rFonts w:ascii="Arial" w:hAnsi="Arial" w:cs="Arial"/>
                <w:sz w:val="22"/>
                <w:szCs w:val="22"/>
              </w:rPr>
            </w:pPr>
            <w:r w:rsidRPr="00B71767">
              <w:rPr>
                <w:rFonts w:ascii="Arial" w:hAnsi="Arial" w:cs="Arial"/>
                <w:sz w:val="22"/>
                <w:szCs w:val="22"/>
              </w:rPr>
              <w:t>Temps total</w:t>
            </w:r>
          </w:p>
        </w:tc>
        <w:tc>
          <w:tcPr>
            <w:tcW w:w="1559" w:type="dxa"/>
            <w:shd w:val="clear" w:color="auto" w:fill="DAE9F7" w:themeFill="text2" w:themeFillTint="1A"/>
          </w:tcPr>
          <w:p w14:paraId="28131CD3" w14:textId="77777777" w:rsidR="00EB63D8" w:rsidRPr="00B71767" w:rsidRDefault="00EB63D8" w:rsidP="00281DD8">
            <w:pPr>
              <w:rPr>
                <w:rFonts w:ascii="Arial" w:hAnsi="Arial" w:cs="Arial"/>
                <w:sz w:val="22"/>
                <w:szCs w:val="22"/>
              </w:rPr>
            </w:pPr>
            <w:r w:rsidRPr="00B71767">
              <w:rPr>
                <w:rFonts w:ascii="Arial" w:hAnsi="Arial" w:cs="Arial"/>
                <w:sz w:val="22"/>
                <w:szCs w:val="22"/>
              </w:rPr>
              <w:t>40 minutes</w:t>
            </w:r>
          </w:p>
        </w:tc>
      </w:tr>
    </w:tbl>
    <w:p w14:paraId="58EBF834" w14:textId="77777777" w:rsidR="00281152" w:rsidRDefault="00281152" w:rsidP="00EB63D8">
      <w:pPr>
        <w:rPr>
          <w:rFonts w:ascii="Arial" w:hAnsi="Arial" w:cs="Arial"/>
          <w:b/>
          <w:bCs/>
          <w:sz w:val="22"/>
          <w:szCs w:val="22"/>
        </w:rPr>
      </w:pPr>
    </w:p>
    <w:p w14:paraId="42099199" w14:textId="2D48B246" w:rsidR="00EB63D8" w:rsidRPr="00B71767" w:rsidRDefault="00EB63D8" w:rsidP="00EB63D8">
      <w:pPr>
        <w:rPr>
          <w:rFonts w:ascii="Arial" w:hAnsi="Arial" w:cs="Arial"/>
          <w:b/>
          <w:bCs/>
          <w:sz w:val="22"/>
          <w:szCs w:val="22"/>
        </w:rPr>
      </w:pPr>
      <w:r w:rsidRPr="00B71767">
        <w:rPr>
          <w:rFonts w:ascii="Arial" w:hAnsi="Arial" w:cs="Arial"/>
          <w:b/>
          <w:bCs/>
          <w:sz w:val="22"/>
          <w:szCs w:val="22"/>
        </w:rPr>
        <w:t>Règles du débat :</w:t>
      </w:r>
    </w:p>
    <w:p w14:paraId="04238087"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t>Respect du temps   : Chaque intervention doit respecter le temps imparti. Un signal sera donné lorsqu’il ne reste qu’une minute.</w:t>
      </w:r>
    </w:p>
    <w:p w14:paraId="6106600E"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t>Tour de parole   : Chaque équipe doit attendre son tour pour parler. Les interruptions ou interjections ne sont pas permises.</w:t>
      </w:r>
    </w:p>
    <w:p w14:paraId="4C9FEEF3"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lastRenderedPageBreak/>
        <w:t>Fondement des arguments   : Chaque équipe doit appuyer ses arguments avec des faits, des exemples et des sources fiables.</w:t>
      </w:r>
    </w:p>
    <w:p w14:paraId="2E9EAF67" w14:textId="77777777" w:rsidR="00EB63D8" w:rsidRPr="00B71767" w:rsidRDefault="00EB63D8" w:rsidP="00EB63D8">
      <w:pPr>
        <w:rPr>
          <w:rFonts w:ascii="Arial" w:hAnsi="Arial" w:cs="Arial"/>
          <w:sz w:val="22"/>
          <w:szCs w:val="22"/>
        </w:rPr>
      </w:pPr>
    </w:p>
    <w:p w14:paraId="18BBD511"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Règles de conduite</w:t>
      </w:r>
    </w:p>
    <w:p w14:paraId="78E9AE0F" w14:textId="77777777"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Respect et courtoisie : Le débat doit se dérouler dans un climat de respect mutuel. Les interruptions et attaques personnelles sont interdites.</w:t>
      </w:r>
    </w:p>
    <w:p w14:paraId="37C78131" w14:textId="77777777"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 xml:space="preserve">Plagiat : Tout </w:t>
      </w:r>
      <w:proofErr w:type="spellStart"/>
      <w:r w:rsidRPr="00B71767">
        <w:rPr>
          <w:rFonts w:ascii="Arial" w:hAnsi="Arial" w:cs="Arial"/>
          <w:sz w:val="22"/>
          <w:szCs w:val="22"/>
        </w:rPr>
        <w:t>emprunt</w:t>
      </w:r>
      <w:proofErr w:type="spellEnd"/>
      <w:r w:rsidRPr="00B71767">
        <w:rPr>
          <w:rFonts w:ascii="Arial" w:hAnsi="Arial" w:cs="Arial"/>
          <w:sz w:val="22"/>
          <w:szCs w:val="22"/>
        </w:rPr>
        <w:t xml:space="preserve"> d’idées ou d’informations à des sources externes doit être cité correctement. Le plagiat sera sévèrement sanctionné.</w:t>
      </w:r>
    </w:p>
    <w:p w14:paraId="7BB4057F" w14:textId="6984B518"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Utilisation de l'IA : L’intelligence artificielle peut être utilisée pour préparer vos arguments, mais le travail de l’équipe est de s’entendre sur le choix et le développement des arguments. N’oubliez pas de rester transparents sur l’usage fait de l’IA et vous assurer de l’originalité de votre présentation. Si vous n’avez pas eu recours à l’IA, veuillez le mentionner</w:t>
      </w:r>
      <w:r w:rsidR="00B17B5D">
        <w:rPr>
          <w:rFonts w:ascii="Arial" w:hAnsi="Arial" w:cs="Arial"/>
          <w:sz w:val="22"/>
          <w:szCs w:val="22"/>
        </w:rPr>
        <w:t>,</w:t>
      </w:r>
      <w:r w:rsidRPr="00B71767">
        <w:rPr>
          <w:rFonts w:ascii="Arial" w:hAnsi="Arial" w:cs="Arial"/>
          <w:sz w:val="22"/>
          <w:szCs w:val="22"/>
        </w:rPr>
        <w:t xml:space="preserve"> car un critère d’évaluation porte sur cet aspect. </w:t>
      </w:r>
    </w:p>
    <w:p w14:paraId="4443CB07" w14:textId="77777777" w:rsidR="00EB63D8" w:rsidRPr="00B71767" w:rsidRDefault="00EB63D8" w:rsidP="00EB63D8">
      <w:pPr>
        <w:rPr>
          <w:rFonts w:ascii="Arial" w:hAnsi="Arial" w:cs="Arial"/>
          <w:b/>
          <w:bCs/>
          <w:sz w:val="22"/>
          <w:szCs w:val="22"/>
        </w:rPr>
      </w:pPr>
    </w:p>
    <w:p w14:paraId="77D0A8FA"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Préparation</w:t>
      </w:r>
    </w:p>
    <w:p w14:paraId="1AEF6C12" w14:textId="77777777" w:rsidR="00EB63D8" w:rsidRPr="00B71767" w:rsidRDefault="00EB63D8" w:rsidP="003B0CBF">
      <w:pPr>
        <w:ind w:firstLine="708"/>
        <w:rPr>
          <w:rFonts w:ascii="Arial" w:hAnsi="Arial" w:cs="Arial"/>
          <w:sz w:val="22"/>
          <w:szCs w:val="22"/>
        </w:rPr>
      </w:pPr>
      <w:r w:rsidRPr="00B71767">
        <w:rPr>
          <w:rFonts w:ascii="Arial" w:hAnsi="Arial" w:cs="Arial"/>
          <w:sz w:val="22"/>
          <w:szCs w:val="22"/>
        </w:rPr>
        <w:t>Recherche : Vous êtes tenus de mener une recherche approfondie sur le sujet attribué. N'oubliez pas d'utiliser des sources fiables, académiques et bien documentées.</w:t>
      </w:r>
    </w:p>
    <w:p w14:paraId="6E119BB8" w14:textId="77777777" w:rsidR="00EB63D8" w:rsidRPr="00B71767" w:rsidRDefault="00EB63D8" w:rsidP="00EB63D8">
      <w:pPr>
        <w:rPr>
          <w:rFonts w:ascii="Arial" w:hAnsi="Arial" w:cs="Arial"/>
          <w:b/>
          <w:bCs/>
          <w:sz w:val="22"/>
          <w:szCs w:val="22"/>
        </w:rPr>
      </w:pPr>
    </w:p>
    <w:p w14:paraId="348FCFFD" w14:textId="77777777" w:rsidR="00EB63D8" w:rsidRPr="00B71767" w:rsidRDefault="00EB63D8" w:rsidP="00EB63D8">
      <w:pPr>
        <w:rPr>
          <w:rFonts w:ascii="Arial" w:hAnsi="Arial" w:cs="Arial"/>
          <w:sz w:val="22"/>
          <w:szCs w:val="22"/>
        </w:rPr>
      </w:pPr>
      <w:r w:rsidRPr="00B71767">
        <w:rPr>
          <w:rFonts w:ascii="Arial" w:hAnsi="Arial" w:cs="Arial"/>
          <w:b/>
          <w:bCs/>
          <w:sz w:val="22"/>
          <w:szCs w:val="22"/>
        </w:rPr>
        <w:t>Stratégie en équipe</w:t>
      </w:r>
      <w:r w:rsidRPr="00B71767">
        <w:rPr>
          <w:rFonts w:ascii="Arial" w:hAnsi="Arial" w:cs="Arial"/>
          <w:sz w:val="22"/>
          <w:szCs w:val="22"/>
        </w:rPr>
        <w:t xml:space="preserve"> </w:t>
      </w:r>
    </w:p>
    <w:p w14:paraId="0C2AF75A"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Discutez en équipe pour coordonner vos interventions et structurer vos arguments. Chaque membre doit bien comprendre son rôle.</w:t>
      </w:r>
    </w:p>
    <w:p w14:paraId="675FF463"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Anticipation des contre-arguments : Essayez de prévoir les arguments de l’équipe adverse et préparez des contre-arguments solides.</w:t>
      </w:r>
    </w:p>
    <w:p w14:paraId="672F58BF"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Chacun des membres de l'équipe doit être impliqué activement et de manière équilibrée dans la présentation des arguments et la réfutation.</w:t>
      </w:r>
    </w:p>
    <w:p w14:paraId="28DA5DFB" w14:textId="77777777" w:rsidR="000B5C87" w:rsidRDefault="000B5C87" w:rsidP="00EB63D8">
      <w:pPr>
        <w:rPr>
          <w:rFonts w:ascii="Arial" w:hAnsi="Arial" w:cs="Arial"/>
          <w:b/>
          <w:bCs/>
          <w:sz w:val="22"/>
          <w:szCs w:val="22"/>
        </w:rPr>
      </w:pPr>
    </w:p>
    <w:p w14:paraId="1E6C8EFA" w14:textId="5745B916" w:rsidR="00EB63D8" w:rsidRPr="00B71767" w:rsidRDefault="00EB63D8" w:rsidP="00EB63D8">
      <w:pPr>
        <w:rPr>
          <w:rFonts w:ascii="Arial" w:hAnsi="Arial" w:cs="Arial"/>
          <w:b/>
          <w:bCs/>
          <w:sz w:val="22"/>
          <w:szCs w:val="22"/>
        </w:rPr>
      </w:pPr>
      <w:r w:rsidRPr="00B71767">
        <w:rPr>
          <w:rFonts w:ascii="Arial" w:hAnsi="Arial" w:cs="Arial"/>
          <w:b/>
          <w:bCs/>
          <w:sz w:val="22"/>
          <w:szCs w:val="22"/>
        </w:rPr>
        <w:t>Conseils pratiques</w:t>
      </w:r>
    </w:p>
    <w:p w14:paraId="45B5BC66"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Gestion du temps : Entraînez-vous à respecter les temps impartis pour vos interventions.</w:t>
      </w:r>
    </w:p>
    <w:p w14:paraId="68097C01"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Écoute active : Soyez attentifs aux arguments adverses pour pouvoir y répondre efficacement.</w:t>
      </w:r>
    </w:p>
    <w:p w14:paraId="4EE7223B"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Argumentation : Ne vous contentez pas de donner des opinions ; appuyez vos propos avec des preuves concrètes et des exemples pertinents.</w:t>
      </w:r>
    </w:p>
    <w:p w14:paraId="1419128B"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Prise de notes : Pendant que l'équipe adverse parle, prenez des notes pour mieux structurer vos réfutations.</w:t>
      </w:r>
    </w:p>
    <w:p w14:paraId="20E9218F" w14:textId="77777777" w:rsidR="00EB63D8" w:rsidRPr="00B71767" w:rsidRDefault="00EB63D8" w:rsidP="00EB63D8">
      <w:pPr>
        <w:rPr>
          <w:rFonts w:ascii="Arial" w:hAnsi="Arial" w:cs="Arial"/>
          <w:sz w:val="22"/>
          <w:szCs w:val="22"/>
        </w:rPr>
      </w:pPr>
    </w:p>
    <w:p w14:paraId="2AB9343B"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Variante possible pour un cours en ligne</w:t>
      </w:r>
    </w:p>
    <w:p w14:paraId="1E1587A3" w14:textId="77777777" w:rsidR="00EB63D8" w:rsidRPr="00B71767" w:rsidRDefault="00EB63D8" w:rsidP="00EB63D8">
      <w:pPr>
        <w:rPr>
          <w:rFonts w:ascii="Arial" w:hAnsi="Arial" w:cs="Arial"/>
          <w:sz w:val="22"/>
          <w:szCs w:val="22"/>
        </w:rPr>
      </w:pPr>
      <w:r w:rsidRPr="00B71767">
        <w:rPr>
          <w:rFonts w:ascii="Arial" w:hAnsi="Arial" w:cs="Arial"/>
          <w:sz w:val="22"/>
          <w:szCs w:val="22"/>
        </w:rPr>
        <w:t>Débat simultané en ligne</w:t>
      </w:r>
    </w:p>
    <w:p w14:paraId="3B0147A4" w14:textId="17110616"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Mettre les différents groupes qui débattent des salles différentes</w:t>
      </w:r>
      <w:r w:rsidR="001317B9">
        <w:rPr>
          <w:rFonts w:ascii="Arial" w:hAnsi="Arial" w:cs="Arial"/>
          <w:sz w:val="22"/>
          <w:szCs w:val="22"/>
        </w:rPr>
        <w:t>.</w:t>
      </w:r>
    </w:p>
    <w:p w14:paraId="3B2626BC" w14:textId="6490E34B"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Répartir les observateurs</w:t>
      </w:r>
      <w:r w:rsidR="001317B9">
        <w:rPr>
          <w:rFonts w:ascii="Arial" w:hAnsi="Arial" w:cs="Arial"/>
          <w:sz w:val="22"/>
          <w:szCs w:val="22"/>
        </w:rPr>
        <w:t>.</w:t>
      </w:r>
    </w:p>
    <w:p w14:paraId="41A8D110" w14:textId="09C277BD"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Demander au modérateur d’enregistrer le débat (pour que l’enseignant puisse les visionner)</w:t>
      </w:r>
      <w:r w:rsidR="001317B9">
        <w:rPr>
          <w:rFonts w:ascii="Arial" w:hAnsi="Arial" w:cs="Arial"/>
          <w:sz w:val="22"/>
          <w:szCs w:val="22"/>
        </w:rPr>
        <w:t>.</w:t>
      </w:r>
    </w:p>
    <w:p w14:paraId="046939B1"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Les observateurs peuvent également participer à l’évaluation.</w:t>
      </w:r>
    </w:p>
    <w:p w14:paraId="79D4DFF8" w14:textId="03D4980A" w:rsidR="00EB63D8" w:rsidRPr="00B71767" w:rsidRDefault="00EB63D8" w:rsidP="00EB63D8">
      <w:pPr>
        <w:rPr>
          <w:rFonts w:ascii="Arial" w:hAnsi="Arial" w:cs="Arial"/>
          <w:sz w:val="22"/>
          <w:szCs w:val="22"/>
        </w:rPr>
      </w:pPr>
      <w:r w:rsidRPr="00B71767">
        <w:rPr>
          <w:rFonts w:ascii="Arial" w:hAnsi="Arial" w:cs="Arial"/>
          <w:sz w:val="22"/>
          <w:szCs w:val="22"/>
        </w:rPr>
        <w:br w:type="page"/>
      </w:r>
    </w:p>
    <w:p w14:paraId="76A11624" w14:textId="77777777" w:rsidR="00EB63D8" w:rsidRPr="00B71767" w:rsidRDefault="00EB63D8" w:rsidP="00EB63D8">
      <w:pPr>
        <w:pStyle w:val="Titre3"/>
        <w:rPr>
          <w:b/>
          <w:bCs/>
          <w:sz w:val="22"/>
          <w:szCs w:val="22"/>
        </w:rPr>
      </w:pPr>
      <w:bookmarkStart w:id="32" w:name="_Toc178602749"/>
      <w:bookmarkStart w:id="33" w:name="_Toc184389518"/>
      <w:bookmarkStart w:id="34" w:name="_Toc188267365"/>
      <w:bookmarkStart w:id="35" w:name="_Toc189203985"/>
      <w:bookmarkStart w:id="36" w:name="_Toc189207423"/>
      <w:bookmarkStart w:id="37" w:name="_Toc199410753"/>
      <w:bookmarkStart w:id="38" w:name="_Toc199748449"/>
      <w:bookmarkStart w:id="39" w:name="_Toc199748740"/>
      <w:bookmarkStart w:id="40" w:name="_Toc199748853"/>
      <w:r w:rsidRPr="00B71767">
        <w:rPr>
          <w:b/>
          <w:bCs/>
          <w:sz w:val="22"/>
          <w:szCs w:val="22"/>
        </w:rPr>
        <w:lastRenderedPageBreak/>
        <w:t>Calendrier pour le débat</w:t>
      </w:r>
      <w:bookmarkEnd w:id="32"/>
      <w:bookmarkEnd w:id="33"/>
      <w:bookmarkEnd w:id="34"/>
      <w:bookmarkEnd w:id="35"/>
      <w:bookmarkEnd w:id="36"/>
      <w:bookmarkEnd w:id="37"/>
      <w:bookmarkEnd w:id="38"/>
      <w:bookmarkEnd w:id="39"/>
      <w:bookmarkEnd w:id="40"/>
    </w:p>
    <w:tbl>
      <w:tblPr>
        <w:tblStyle w:val="Grilledutableau"/>
        <w:tblpPr w:leftFromText="141" w:rightFromText="141" w:vertAnchor="text" w:tblpY="1"/>
        <w:tblOverlap w:val="never"/>
        <w:tblW w:w="0" w:type="auto"/>
        <w:tblLook w:val="04A0" w:firstRow="1" w:lastRow="0" w:firstColumn="1" w:lastColumn="0" w:noHBand="0" w:noVBand="1"/>
      </w:tblPr>
      <w:tblGrid>
        <w:gridCol w:w="7650"/>
        <w:gridCol w:w="1085"/>
      </w:tblGrid>
      <w:tr w:rsidR="00EB63D8" w:rsidRPr="00B71767" w14:paraId="59CD6315" w14:textId="77777777" w:rsidTr="00281DD8">
        <w:tc>
          <w:tcPr>
            <w:tcW w:w="7650" w:type="dxa"/>
            <w:shd w:val="clear" w:color="auto" w:fill="DAE9F7" w:themeFill="text2" w:themeFillTint="1A"/>
          </w:tcPr>
          <w:p w14:paraId="1CDB5665" w14:textId="77777777" w:rsidR="00EB63D8" w:rsidRPr="00B71767" w:rsidRDefault="00EB63D8" w:rsidP="00281DD8">
            <w:pPr>
              <w:rPr>
                <w:rFonts w:ascii="Arial" w:hAnsi="Arial" w:cs="Arial"/>
                <w:sz w:val="22"/>
                <w:szCs w:val="22"/>
              </w:rPr>
            </w:pPr>
            <w:r w:rsidRPr="00B71767">
              <w:rPr>
                <w:rFonts w:ascii="Arial" w:hAnsi="Arial" w:cs="Arial"/>
                <w:sz w:val="22"/>
                <w:szCs w:val="22"/>
              </w:rPr>
              <w:t>Tâches</w:t>
            </w:r>
          </w:p>
        </w:tc>
        <w:tc>
          <w:tcPr>
            <w:tcW w:w="980" w:type="dxa"/>
            <w:shd w:val="clear" w:color="auto" w:fill="DAE9F7" w:themeFill="text2" w:themeFillTint="1A"/>
          </w:tcPr>
          <w:p w14:paraId="258E2926" w14:textId="77777777" w:rsidR="00EB63D8" w:rsidRPr="00B71767" w:rsidRDefault="00EB63D8" w:rsidP="00281DD8">
            <w:pPr>
              <w:rPr>
                <w:rFonts w:ascii="Arial" w:hAnsi="Arial" w:cs="Arial"/>
                <w:sz w:val="22"/>
                <w:szCs w:val="22"/>
              </w:rPr>
            </w:pPr>
            <w:r w:rsidRPr="00B71767">
              <w:rPr>
                <w:rFonts w:ascii="Arial" w:hAnsi="Arial" w:cs="Arial"/>
                <w:sz w:val="22"/>
                <w:szCs w:val="22"/>
              </w:rPr>
              <w:t>Semaine</w:t>
            </w:r>
          </w:p>
        </w:tc>
      </w:tr>
      <w:tr w:rsidR="00EB63D8" w:rsidRPr="00B71767" w14:paraId="563BA21F" w14:textId="77777777" w:rsidTr="00281DD8">
        <w:tc>
          <w:tcPr>
            <w:tcW w:w="7650" w:type="dxa"/>
          </w:tcPr>
          <w:p w14:paraId="375EF30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Remise des consignes et de la grille d’évaluation (plan de cours) </w:t>
            </w:r>
          </w:p>
        </w:tc>
        <w:tc>
          <w:tcPr>
            <w:tcW w:w="980" w:type="dxa"/>
          </w:tcPr>
          <w:p w14:paraId="509DF137"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1</w:t>
            </w:r>
          </w:p>
        </w:tc>
      </w:tr>
      <w:tr w:rsidR="00EB63D8" w:rsidRPr="00B71767" w14:paraId="58763C67" w14:textId="77777777" w:rsidTr="00281DD8">
        <w:tc>
          <w:tcPr>
            <w:tcW w:w="7650" w:type="dxa"/>
          </w:tcPr>
          <w:p w14:paraId="48C7629E" w14:textId="77777777" w:rsidR="00EB63D8" w:rsidRPr="00B71767" w:rsidRDefault="00EB63D8" w:rsidP="00281DD8">
            <w:pPr>
              <w:rPr>
                <w:rFonts w:ascii="Arial" w:hAnsi="Arial" w:cs="Arial"/>
                <w:sz w:val="22"/>
                <w:szCs w:val="22"/>
              </w:rPr>
            </w:pPr>
            <w:r w:rsidRPr="00B71767">
              <w:rPr>
                <w:rFonts w:ascii="Arial" w:hAnsi="Arial" w:cs="Arial"/>
                <w:sz w:val="22"/>
                <w:szCs w:val="22"/>
              </w:rPr>
              <w:t>Remise du choix des équipes et du sujet</w:t>
            </w:r>
          </w:p>
        </w:tc>
        <w:tc>
          <w:tcPr>
            <w:tcW w:w="980" w:type="dxa"/>
          </w:tcPr>
          <w:p w14:paraId="241F1BB2"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2</w:t>
            </w:r>
          </w:p>
        </w:tc>
      </w:tr>
      <w:tr w:rsidR="00EB63D8" w:rsidRPr="00B71767" w14:paraId="37BFBB32" w14:textId="77777777" w:rsidTr="00281DD8">
        <w:tc>
          <w:tcPr>
            <w:tcW w:w="7650" w:type="dxa"/>
          </w:tcPr>
          <w:p w14:paraId="4AF812DC" w14:textId="77777777" w:rsidR="00EB63D8" w:rsidRPr="00B71767" w:rsidRDefault="00EB63D8" w:rsidP="00281DD8">
            <w:pPr>
              <w:rPr>
                <w:rFonts w:ascii="Arial" w:hAnsi="Arial" w:cs="Arial"/>
                <w:sz w:val="22"/>
                <w:szCs w:val="22"/>
              </w:rPr>
            </w:pPr>
            <w:r w:rsidRPr="00B71767">
              <w:rPr>
                <w:rFonts w:ascii="Arial" w:hAnsi="Arial" w:cs="Arial"/>
                <w:sz w:val="22"/>
                <w:szCs w:val="22"/>
              </w:rPr>
              <w:t>Tirage au sort des dates de présentation des équipes</w:t>
            </w:r>
          </w:p>
        </w:tc>
        <w:tc>
          <w:tcPr>
            <w:tcW w:w="980" w:type="dxa"/>
          </w:tcPr>
          <w:p w14:paraId="29F85ACA"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2</w:t>
            </w:r>
          </w:p>
        </w:tc>
      </w:tr>
      <w:tr w:rsidR="00EB63D8" w:rsidRPr="00B71767" w14:paraId="1CB7BE1A" w14:textId="77777777" w:rsidTr="00281DD8">
        <w:tc>
          <w:tcPr>
            <w:tcW w:w="7650" w:type="dxa"/>
          </w:tcPr>
          <w:p w14:paraId="517D2F66" w14:textId="77777777" w:rsidR="00EB63D8" w:rsidRPr="00B71767" w:rsidRDefault="00EB63D8" w:rsidP="00281DD8">
            <w:pPr>
              <w:rPr>
                <w:rFonts w:ascii="Arial" w:hAnsi="Arial" w:cs="Arial"/>
                <w:sz w:val="22"/>
                <w:szCs w:val="22"/>
              </w:rPr>
            </w:pPr>
            <w:r w:rsidRPr="00B71767">
              <w:rPr>
                <w:rFonts w:ascii="Arial" w:hAnsi="Arial" w:cs="Arial"/>
                <w:sz w:val="22"/>
                <w:szCs w:val="22"/>
              </w:rPr>
              <w:t>Remise par chaque équipe d’un plan contenant les arguments et les contre-arguments (évaluation formative)</w:t>
            </w:r>
          </w:p>
        </w:tc>
        <w:tc>
          <w:tcPr>
            <w:tcW w:w="980" w:type="dxa"/>
          </w:tcPr>
          <w:p w14:paraId="4A904BC6"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4</w:t>
            </w:r>
          </w:p>
        </w:tc>
      </w:tr>
      <w:tr w:rsidR="00EB63D8" w:rsidRPr="00B71767" w14:paraId="27BC56B1" w14:textId="77777777" w:rsidTr="00281DD8">
        <w:tc>
          <w:tcPr>
            <w:tcW w:w="7650" w:type="dxa"/>
          </w:tcPr>
          <w:p w14:paraId="5004B6BF" w14:textId="77777777" w:rsidR="00EB63D8" w:rsidRPr="00B71767" w:rsidRDefault="00EB63D8" w:rsidP="00281DD8">
            <w:pPr>
              <w:rPr>
                <w:rFonts w:ascii="Arial" w:hAnsi="Arial" w:cs="Arial"/>
                <w:sz w:val="22"/>
                <w:szCs w:val="22"/>
              </w:rPr>
            </w:pPr>
            <w:r w:rsidRPr="00B71767">
              <w:rPr>
                <w:rFonts w:ascii="Arial" w:hAnsi="Arial" w:cs="Arial"/>
                <w:sz w:val="22"/>
                <w:szCs w:val="22"/>
              </w:rPr>
              <w:t>Équipe 1 contre équipe 2</w:t>
            </w:r>
          </w:p>
          <w:p w14:paraId="5FE3AC47" w14:textId="77777777" w:rsidR="00EB63D8" w:rsidRPr="00B71767" w:rsidRDefault="00EB63D8" w:rsidP="00281DD8">
            <w:pPr>
              <w:rPr>
                <w:rFonts w:ascii="Arial" w:hAnsi="Arial" w:cs="Arial"/>
                <w:sz w:val="22"/>
                <w:szCs w:val="22"/>
              </w:rPr>
            </w:pPr>
            <w:r w:rsidRPr="00B71767">
              <w:rPr>
                <w:rFonts w:ascii="Arial" w:hAnsi="Arial" w:cs="Arial"/>
                <w:sz w:val="22"/>
                <w:szCs w:val="22"/>
              </w:rPr>
              <w:t>Équipe 3 contre équipe 4</w:t>
            </w:r>
          </w:p>
        </w:tc>
        <w:tc>
          <w:tcPr>
            <w:tcW w:w="980" w:type="dxa"/>
          </w:tcPr>
          <w:p w14:paraId="3C551967"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6</w:t>
            </w:r>
          </w:p>
        </w:tc>
      </w:tr>
      <w:tr w:rsidR="00EB63D8" w:rsidRPr="00B71767" w14:paraId="56D4D850" w14:textId="77777777" w:rsidTr="00281DD8">
        <w:tc>
          <w:tcPr>
            <w:tcW w:w="7650" w:type="dxa"/>
          </w:tcPr>
          <w:p w14:paraId="7F5688B5" w14:textId="77777777" w:rsidR="00EB63D8" w:rsidRPr="00B71767" w:rsidRDefault="00EB63D8" w:rsidP="00281DD8">
            <w:pPr>
              <w:rPr>
                <w:rFonts w:ascii="Arial" w:hAnsi="Arial" w:cs="Arial"/>
                <w:sz w:val="22"/>
                <w:szCs w:val="22"/>
              </w:rPr>
            </w:pPr>
            <w:r w:rsidRPr="00B71767">
              <w:rPr>
                <w:rFonts w:ascii="Arial" w:hAnsi="Arial" w:cs="Arial"/>
                <w:sz w:val="22"/>
                <w:szCs w:val="22"/>
              </w:rPr>
              <w:t>Équipe 5 contre équipe 6</w:t>
            </w:r>
          </w:p>
          <w:p w14:paraId="35C781BD" w14:textId="77777777" w:rsidR="00EB63D8" w:rsidRPr="00B71767" w:rsidRDefault="00EB63D8" w:rsidP="00281DD8">
            <w:pPr>
              <w:rPr>
                <w:rFonts w:ascii="Arial" w:hAnsi="Arial" w:cs="Arial"/>
                <w:sz w:val="22"/>
                <w:szCs w:val="22"/>
              </w:rPr>
            </w:pPr>
            <w:r w:rsidRPr="00B71767">
              <w:rPr>
                <w:rFonts w:ascii="Arial" w:hAnsi="Arial" w:cs="Arial"/>
                <w:sz w:val="22"/>
                <w:szCs w:val="22"/>
              </w:rPr>
              <w:t>Équipe 7 contre équipe 8</w:t>
            </w:r>
          </w:p>
        </w:tc>
        <w:tc>
          <w:tcPr>
            <w:tcW w:w="980" w:type="dxa"/>
          </w:tcPr>
          <w:p w14:paraId="41C8FE69"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7</w:t>
            </w:r>
          </w:p>
        </w:tc>
      </w:tr>
      <w:tr w:rsidR="00EB63D8" w:rsidRPr="00B71767" w14:paraId="0155125B" w14:textId="77777777" w:rsidTr="00281DD8">
        <w:tc>
          <w:tcPr>
            <w:tcW w:w="7650" w:type="dxa"/>
          </w:tcPr>
          <w:p w14:paraId="3E7B4A8E" w14:textId="77777777" w:rsidR="00EB63D8" w:rsidRPr="00B71767" w:rsidRDefault="00EB63D8" w:rsidP="00281DD8">
            <w:pPr>
              <w:rPr>
                <w:rFonts w:ascii="Arial" w:hAnsi="Arial" w:cs="Arial"/>
                <w:sz w:val="22"/>
                <w:szCs w:val="22"/>
              </w:rPr>
            </w:pPr>
            <w:r w:rsidRPr="00B71767">
              <w:rPr>
                <w:rFonts w:ascii="Arial" w:hAnsi="Arial" w:cs="Arial"/>
                <w:sz w:val="22"/>
                <w:szCs w:val="22"/>
              </w:rPr>
              <w:t>Équipe 9 contre équipe 10</w:t>
            </w:r>
          </w:p>
          <w:p w14:paraId="1AE80D18" w14:textId="77777777" w:rsidR="00EB63D8" w:rsidRPr="00B71767" w:rsidRDefault="00EB63D8" w:rsidP="00281DD8">
            <w:pPr>
              <w:rPr>
                <w:rFonts w:ascii="Arial" w:hAnsi="Arial" w:cs="Arial"/>
                <w:sz w:val="22"/>
                <w:szCs w:val="22"/>
              </w:rPr>
            </w:pPr>
            <w:r w:rsidRPr="00B71767">
              <w:rPr>
                <w:rFonts w:ascii="Arial" w:hAnsi="Arial" w:cs="Arial"/>
                <w:sz w:val="22"/>
                <w:szCs w:val="22"/>
              </w:rPr>
              <w:t>Équipe 11 contre équipe 12</w:t>
            </w:r>
          </w:p>
        </w:tc>
        <w:tc>
          <w:tcPr>
            <w:tcW w:w="980" w:type="dxa"/>
          </w:tcPr>
          <w:p w14:paraId="534B0D96"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8</w:t>
            </w:r>
          </w:p>
        </w:tc>
      </w:tr>
      <w:tr w:rsidR="00EB63D8" w:rsidRPr="00B71767" w14:paraId="2548EF50" w14:textId="77777777" w:rsidTr="00281DD8">
        <w:tc>
          <w:tcPr>
            <w:tcW w:w="7650" w:type="dxa"/>
          </w:tcPr>
          <w:p w14:paraId="37ADDEE3" w14:textId="77777777" w:rsidR="00EB63D8" w:rsidRPr="00B71767" w:rsidRDefault="00EB63D8" w:rsidP="00281DD8">
            <w:pPr>
              <w:rPr>
                <w:rFonts w:ascii="Arial" w:hAnsi="Arial" w:cs="Arial"/>
                <w:sz w:val="22"/>
                <w:szCs w:val="22"/>
              </w:rPr>
            </w:pPr>
          </w:p>
        </w:tc>
        <w:tc>
          <w:tcPr>
            <w:tcW w:w="980" w:type="dxa"/>
          </w:tcPr>
          <w:p w14:paraId="244C7C4A" w14:textId="77777777" w:rsidR="00EB63D8" w:rsidRPr="00B71767" w:rsidRDefault="00EB63D8" w:rsidP="00281DD8">
            <w:pPr>
              <w:jc w:val="center"/>
              <w:rPr>
                <w:rFonts w:ascii="Arial" w:hAnsi="Arial" w:cs="Arial"/>
                <w:sz w:val="22"/>
                <w:szCs w:val="22"/>
              </w:rPr>
            </w:pPr>
          </w:p>
        </w:tc>
      </w:tr>
    </w:tbl>
    <w:p w14:paraId="7A118E06" w14:textId="77777777" w:rsidR="00EB63D8" w:rsidRDefault="00EB63D8" w:rsidP="00EB63D8">
      <w:pPr>
        <w:rPr>
          <w:rFonts w:ascii="Arial" w:hAnsi="Arial" w:cs="Arial"/>
          <w:sz w:val="22"/>
          <w:szCs w:val="22"/>
        </w:rPr>
      </w:pPr>
    </w:p>
    <w:p w14:paraId="43851519" w14:textId="77777777" w:rsidR="00661010" w:rsidRDefault="00661010" w:rsidP="00EB63D8">
      <w:pPr>
        <w:rPr>
          <w:rFonts w:ascii="Arial" w:hAnsi="Arial" w:cs="Arial"/>
          <w:sz w:val="22"/>
          <w:szCs w:val="22"/>
        </w:rPr>
      </w:pPr>
    </w:p>
    <w:p w14:paraId="78E826B1" w14:textId="77777777" w:rsidR="00661010" w:rsidRDefault="00661010" w:rsidP="00EB63D8">
      <w:pPr>
        <w:rPr>
          <w:rFonts w:ascii="Arial" w:hAnsi="Arial" w:cs="Arial"/>
          <w:sz w:val="22"/>
          <w:szCs w:val="22"/>
        </w:rPr>
      </w:pPr>
    </w:p>
    <w:p w14:paraId="062EE0C6" w14:textId="77777777" w:rsidR="00661010" w:rsidRDefault="00661010" w:rsidP="00EB63D8">
      <w:pPr>
        <w:rPr>
          <w:rFonts w:ascii="Arial" w:hAnsi="Arial" w:cs="Arial"/>
          <w:sz w:val="22"/>
          <w:szCs w:val="22"/>
        </w:rPr>
      </w:pPr>
    </w:p>
    <w:p w14:paraId="0814714E" w14:textId="77777777" w:rsidR="00661010" w:rsidRDefault="00661010" w:rsidP="00EB63D8">
      <w:pPr>
        <w:rPr>
          <w:rFonts w:ascii="Arial" w:hAnsi="Arial" w:cs="Arial"/>
          <w:sz w:val="22"/>
          <w:szCs w:val="22"/>
        </w:rPr>
      </w:pPr>
    </w:p>
    <w:p w14:paraId="4505F595" w14:textId="77777777" w:rsidR="00661010" w:rsidRDefault="00661010" w:rsidP="00EB63D8">
      <w:pPr>
        <w:rPr>
          <w:rFonts w:ascii="Arial" w:hAnsi="Arial" w:cs="Arial"/>
          <w:sz w:val="22"/>
          <w:szCs w:val="22"/>
        </w:rPr>
      </w:pPr>
    </w:p>
    <w:p w14:paraId="199110DD" w14:textId="77777777" w:rsidR="00661010" w:rsidRDefault="00661010" w:rsidP="00EB63D8">
      <w:pPr>
        <w:rPr>
          <w:rFonts w:ascii="Arial" w:hAnsi="Arial" w:cs="Arial"/>
          <w:sz w:val="22"/>
          <w:szCs w:val="22"/>
        </w:rPr>
      </w:pPr>
    </w:p>
    <w:p w14:paraId="37D2C147" w14:textId="77777777" w:rsidR="00661010" w:rsidRDefault="00661010" w:rsidP="00EB63D8">
      <w:pPr>
        <w:rPr>
          <w:rFonts w:ascii="Arial" w:hAnsi="Arial" w:cs="Arial"/>
          <w:sz w:val="22"/>
          <w:szCs w:val="22"/>
        </w:rPr>
      </w:pPr>
    </w:p>
    <w:p w14:paraId="3D74EE06" w14:textId="77777777" w:rsidR="00661010" w:rsidRDefault="00661010" w:rsidP="00EB63D8">
      <w:pPr>
        <w:rPr>
          <w:rFonts w:ascii="Arial" w:hAnsi="Arial" w:cs="Arial"/>
          <w:sz w:val="22"/>
          <w:szCs w:val="22"/>
        </w:rPr>
      </w:pPr>
    </w:p>
    <w:p w14:paraId="5587A842" w14:textId="77777777" w:rsidR="00661010" w:rsidRDefault="00661010" w:rsidP="00EB63D8">
      <w:pPr>
        <w:rPr>
          <w:rFonts w:ascii="Arial" w:hAnsi="Arial" w:cs="Arial"/>
          <w:sz w:val="22"/>
          <w:szCs w:val="22"/>
        </w:rPr>
      </w:pPr>
    </w:p>
    <w:p w14:paraId="6C1B915F" w14:textId="77777777" w:rsidR="00661010" w:rsidRDefault="00661010" w:rsidP="00EB63D8">
      <w:pPr>
        <w:rPr>
          <w:rFonts w:ascii="Arial" w:hAnsi="Arial" w:cs="Arial"/>
          <w:sz w:val="22"/>
          <w:szCs w:val="22"/>
        </w:rPr>
      </w:pPr>
    </w:p>
    <w:p w14:paraId="68CD6212" w14:textId="77777777" w:rsidR="00661010" w:rsidRDefault="00661010" w:rsidP="00EB63D8">
      <w:pPr>
        <w:rPr>
          <w:rFonts w:ascii="Arial" w:hAnsi="Arial" w:cs="Arial"/>
          <w:sz w:val="22"/>
          <w:szCs w:val="22"/>
        </w:rPr>
      </w:pPr>
    </w:p>
    <w:p w14:paraId="5162C9CB" w14:textId="77777777" w:rsidR="00661010" w:rsidRDefault="00661010" w:rsidP="00EB63D8">
      <w:pPr>
        <w:rPr>
          <w:rFonts w:ascii="Arial" w:hAnsi="Arial" w:cs="Arial"/>
          <w:sz w:val="22"/>
          <w:szCs w:val="22"/>
        </w:rPr>
      </w:pPr>
    </w:p>
    <w:p w14:paraId="0C4D22A9" w14:textId="77777777" w:rsidR="00661010" w:rsidRPr="00B71767" w:rsidRDefault="00661010" w:rsidP="00EB63D8">
      <w:pPr>
        <w:rPr>
          <w:rFonts w:ascii="Arial" w:hAnsi="Arial" w:cs="Arial"/>
          <w:sz w:val="22"/>
          <w:szCs w:val="22"/>
        </w:rPr>
      </w:pPr>
    </w:p>
    <w:p w14:paraId="0E8284B4" w14:textId="77777777" w:rsidR="00EB63D8" w:rsidRPr="00B71767" w:rsidRDefault="00EB63D8" w:rsidP="00EB63D8">
      <w:pPr>
        <w:pStyle w:val="Titre3"/>
        <w:rPr>
          <w:b/>
          <w:bCs/>
          <w:sz w:val="22"/>
          <w:szCs w:val="22"/>
        </w:rPr>
      </w:pPr>
      <w:bookmarkStart w:id="41" w:name="_Toc178602748"/>
      <w:bookmarkStart w:id="42" w:name="_Toc184389519"/>
      <w:bookmarkStart w:id="43" w:name="_Toc188267366"/>
      <w:bookmarkStart w:id="44" w:name="_Toc189203986"/>
      <w:bookmarkStart w:id="45" w:name="_Toc189207424"/>
      <w:bookmarkStart w:id="46" w:name="_Toc199410754"/>
      <w:bookmarkStart w:id="47" w:name="_Toc199748450"/>
      <w:bookmarkStart w:id="48" w:name="_Toc199748741"/>
      <w:bookmarkStart w:id="49" w:name="_Toc199748854"/>
      <w:r w:rsidRPr="00B71767">
        <w:rPr>
          <w:b/>
          <w:bCs/>
          <w:sz w:val="22"/>
          <w:szCs w:val="22"/>
        </w:rPr>
        <w:t>Critères d’évaluation pour le débat</w:t>
      </w:r>
      <w:bookmarkEnd w:id="41"/>
      <w:bookmarkEnd w:id="42"/>
      <w:bookmarkEnd w:id="43"/>
      <w:bookmarkEnd w:id="44"/>
      <w:bookmarkEnd w:id="45"/>
      <w:bookmarkEnd w:id="46"/>
      <w:bookmarkEnd w:id="47"/>
      <w:bookmarkEnd w:id="48"/>
      <w:bookmarkEnd w:id="49"/>
    </w:p>
    <w:tbl>
      <w:tblPr>
        <w:tblStyle w:val="Grilledutableau"/>
        <w:tblW w:w="10485" w:type="dxa"/>
        <w:tblLook w:val="04A0" w:firstRow="1" w:lastRow="0" w:firstColumn="1" w:lastColumn="0" w:noHBand="0" w:noVBand="1"/>
      </w:tblPr>
      <w:tblGrid>
        <w:gridCol w:w="3397"/>
        <w:gridCol w:w="7088"/>
      </w:tblGrid>
      <w:tr w:rsidR="00EB63D8" w:rsidRPr="00B71767" w14:paraId="774FD3CD" w14:textId="77777777" w:rsidTr="00281DD8">
        <w:tc>
          <w:tcPr>
            <w:tcW w:w="3397" w:type="dxa"/>
            <w:shd w:val="clear" w:color="auto" w:fill="A5C9EB" w:themeFill="text2" w:themeFillTint="40"/>
          </w:tcPr>
          <w:p w14:paraId="40299F12"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d’évaluation</w:t>
            </w:r>
          </w:p>
        </w:tc>
        <w:tc>
          <w:tcPr>
            <w:tcW w:w="7088" w:type="dxa"/>
            <w:shd w:val="clear" w:color="auto" w:fill="A5C9EB" w:themeFill="text2" w:themeFillTint="40"/>
          </w:tcPr>
          <w:p w14:paraId="17C8396D" w14:textId="77777777" w:rsidR="00EB63D8" w:rsidRPr="00B71767" w:rsidRDefault="00EB63D8" w:rsidP="00281DD8">
            <w:pPr>
              <w:rPr>
                <w:rFonts w:ascii="Arial" w:hAnsi="Arial" w:cs="Arial"/>
                <w:sz w:val="22"/>
                <w:szCs w:val="22"/>
              </w:rPr>
            </w:pPr>
            <w:r w:rsidRPr="00B71767">
              <w:rPr>
                <w:rFonts w:ascii="Arial" w:hAnsi="Arial" w:cs="Arial"/>
                <w:sz w:val="22"/>
                <w:szCs w:val="22"/>
              </w:rPr>
              <w:t>Définitions des critères</w:t>
            </w:r>
          </w:p>
        </w:tc>
      </w:tr>
      <w:tr w:rsidR="00EB63D8" w:rsidRPr="00B71767" w14:paraId="7DB5C515" w14:textId="77777777" w:rsidTr="00281DD8">
        <w:tc>
          <w:tcPr>
            <w:tcW w:w="10485" w:type="dxa"/>
            <w:gridSpan w:val="2"/>
            <w:shd w:val="clear" w:color="auto" w:fill="DAE9F7" w:themeFill="text2" w:themeFillTint="1A"/>
          </w:tcPr>
          <w:p w14:paraId="4C7D4B12"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contenu</w:t>
            </w:r>
          </w:p>
        </w:tc>
      </w:tr>
      <w:tr w:rsidR="00EB63D8" w:rsidRPr="00B71767" w14:paraId="698C6B34" w14:textId="77777777" w:rsidTr="00281DD8">
        <w:tc>
          <w:tcPr>
            <w:tcW w:w="3397" w:type="dxa"/>
          </w:tcPr>
          <w:p w14:paraId="4156A4C6" w14:textId="77777777" w:rsidR="00EB63D8" w:rsidRPr="00B71767" w:rsidRDefault="00EB63D8" w:rsidP="00281DD8">
            <w:pPr>
              <w:rPr>
                <w:rFonts w:ascii="Arial" w:hAnsi="Arial" w:cs="Arial"/>
                <w:sz w:val="22"/>
                <w:szCs w:val="22"/>
              </w:rPr>
            </w:pPr>
            <w:r w:rsidRPr="00B71767">
              <w:rPr>
                <w:rFonts w:ascii="Arial" w:hAnsi="Arial" w:cs="Arial"/>
                <w:sz w:val="22"/>
                <w:szCs w:val="22"/>
              </w:rPr>
              <w:t>Clarté des arguments</w:t>
            </w:r>
          </w:p>
        </w:tc>
        <w:tc>
          <w:tcPr>
            <w:tcW w:w="7088" w:type="dxa"/>
          </w:tcPr>
          <w:p w14:paraId="33FC1A5F"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formuler des idées de manière compréhensible, logique et concise.</w:t>
            </w:r>
          </w:p>
        </w:tc>
      </w:tr>
      <w:tr w:rsidR="00EB63D8" w:rsidRPr="00B71767" w14:paraId="47AA567B" w14:textId="77777777" w:rsidTr="00281DD8">
        <w:tc>
          <w:tcPr>
            <w:tcW w:w="3397" w:type="dxa"/>
          </w:tcPr>
          <w:p w14:paraId="4AF988AD" w14:textId="77777777" w:rsidR="00EB63D8" w:rsidRPr="00B71767" w:rsidRDefault="00EB63D8" w:rsidP="00281DD8">
            <w:pPr>
              <w:rPr>
                <w:rFonts w:ascii="Arial" w:hAnsi="Arial" w:cs="Arial"/>
                <w:sz w:val="22"/>
                <w:szCs w:val="22"/>
              </w:rPr>
            </w:pPr>
            <w:r w:rsidRPr="00B71767">
              <w:rPr>
                <w:rFonts w:ascii="Arial" w:hAnsi="Arial" w:cs="Arial"/>
                <w:sz w:val="22"/>
                <w:szCs w:val="22"/>
              </w:rPr>
              <w:t>Qualité des preuves</w:t>
            </w:r>
          </w:p>
        </w:tc>
        <w:tc>
          <w:tcPr>
            <w:tcW w:w="7088" w:type="dxa"/>
          </w:tcPr>
          <w:p w14:paraId="61FD2611" w14:textId="77777777" w:rsidR="00EB63D8" w:rsidRPr="00B71767" w:rsidRDefault="00EB63D8" w:rsidP="00281DD8">
            <w:pPr>
              <w:rPr>
                <w:rFonts w:ascii="Arial" w:hAnsi="Arial" w:cs="Arial"/>
                <w:sz w:val="22"/>
                <w:szCs w:val="22"/>
              </w:rPr>
            </w:pPr>
            <w:r w:rsidRPr="00B71767">
              <w:rPr>
                <w:rFonts w:ascii="Arial" w:hAnsi="Arial" w:cs="Arial"/>
                <w:sz w:val="22"/>
                <w:szCs w:val="22"/>
              </w:rPr>
              <w:t>Pertinence, fiabilité et diversité des preuves (scientifiques, professionnelles, blogues, etc.) apportées pour soutenir les arguments.</w:t>
            </w:r>
          </w:p>
        </w:tc>
      </w:tr>
      <w:tr w:rsidR="00EB63D8" w:rsidRPr="00B71767" w14:paraId="68BC3F92" w14:textId="77777777" w:rsidTr="00281DD8">
        <w:tc>
          <w:tcPr>
            <w:tcW w:w="3397" w:type="dxa"/>
          </w:tcPr>
          <w:p w14:paraId="6CC493A2"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Réfutation des arguments adverses </w:t>
            </w:r>
          </w:p>
          <w:p w14:paraId="4C609DB8" w14:textId="77777777" w:rsidR="00EB63D8" w:rsidRPr="00B71767" w:rsidRDefault="00EB63D8" w:rsidP="00281DD8">
            <w:pPr>
              <w:rPr>
                <w:rFonts w:ascii="Arial" w:hAnsi="Arial" w:cs="Arial"/>
                <w:sz w:val="22"/>
                <w:szCs w:val="22"/>
              </w:rPr>
            </w:pPr>
          </w:p>
        </w:tc>
        <w:tc>
          <w:tcPr>
            <w:tcW w:w="7088" w:type="dxa"/>
          </w:tcPr>
          <w:p w14:paraId="318F7D07"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répondre efficacement aux arguments de l’équipe adverse et à proposer des contre-arguments solides.</w:t>
            </w:r>
          </w:p>
        </w:tc>
      </w:tr>
      <w:tr w:rsidR="00EB63D8" w:rsidRPr="00B71767" w14:paraId="3CB008D9" w14:textId="77777777" w:rsidTr="00281DD8">
        <w:tc>
          <w:tcPr>
            <w:tcW w:w="3397" w:type="dxa"/>
          </w:tcPr>
          <w:p w14:paraId="18DFAF90" w14:textId="77777777" w:rsidR="00EB63D8" w:rsidRPr="00B71767" w:rsidRDefault="00EB63D8" w:rsidP="00281DD8">
            <w:pPr>
              <w:rPr>
                <w:rFonts w:ascii="Arial" w:hAnsi="Arial" w:cs="Arial"/>
                <w:sz w:val="22"/>
                <w:szCs w:val="22"/>
              </w:rPr>
            </w:pPr>
            <w:r w:rsidRPr="00B71767">
              <w:rPr>
                <w:rFonts w:ascii="Arial" w:hAnsi="Arial" w:cs="Arial"/>
                <w:sz w:val="22"/>
                <w:szCs w:val="22"/>
              </w:rPr>
              <w:t>Créativité des arguments</w:t>
            </w:r>
          </w:p>
          <w:p w14:paraId="585EF3E3" w14:textId="77777777" w:rsidR="00EB63D8" w:rsidRPr="00B71767" w:rsidRDefault="00EB63D8" w:rsidP="00281DD8">
            <w:pPr>
              <w:rPr>
                <w:rFonts w:ascii="Arial" w:hAnsi="Arial" w:cs="Arial"/>
                <w:sz w:val="22"/>
                <w:szCs w:val="22"/>
              </w:rPr>
            </w:pPr>
          </w:p>
        </w:tc>
        <w:tc>
          <w:tcPr>
            <w:tcW w:w="7088" w:type="dxa"/>
          </w:tcPr>
          <w:p w14:paraId="4DBF3DBB" w14:textId="74BB0569" w:rsidR="00EB63D8" w:rsidRPr="00B71767" w:rsidRDefault="00EB63D8" w:rsidP="00281DD8">
            <w:pPr>
              <w:rPr>
                <w:rFonts w:ascii="Arial" w:hAnsi="Arial" w:cs="Arial"/>
                <w:sz w:val="22"/>
                <w:szCs w:val="22"/>
              </w:rPr>
            </w:pPr>
            <w:r w:rsidRPr="00B71767">
              <w:rPr>
                <w:rFonts w:ascii="Arial" w:hAnsi="Arial" w:cs="Arial"/>
                <w:sz w:val="22"/>
                <w:szCs w:val="22"/>
              </w:rPr>
              <w:t>Originalité des idées, présence d’une réflexion personnelle</w:t>
            </w:r>
            <w:r w:rsidR="00F30C47">
              <w:rPr>
                <w:rFonts w:ascii="Arial" w:hAnsi="Arial" w:cs="Arial"/>
                <w:sz w:val="22"/>
                <w:szCs w:val="22"/>
              </w:rPr>
              <w:t>.</w:t>
            </w:r>
            <w:r w:rsidRPr="00B71767">
              <w:rPr>
                <w:rFonts w:ascii="Arial" w:hAnsi="Arial" w:cs="Arial"/>
                <w:sz w:val="22"/>
                <w:szCs w:val="22"/>
              </w:rPr>
              <w:t xml:space="preserve"> </w:t>
            </w:r>
          </w:p>
        </w:tc>
      </w:tr>
      <w:tr w:rsidR="00EB63D8" w:rsidRPr="00B71767" w14:paraId="4A86083A" w14:textId="77777777" w:rsidTr="00281DD8">
        <w:tc>
          <w:tcPr>
            <w:tcW w:w="10485" w:type="dxa"/>
            <w:gridSpan w:val="2"/>
            <w:shd w:val="clear" w:color="auto" w:fill="DAE9F7" w:themeFill="text2" w:themeFillTint="1A"/>
          </w:tcPr>
          <w:p w14:paraId="48504579"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structure et d’organisation</w:t>
            </w:r>
          </w:p>
        </w:tc>
      </w:tr>
      <w:tr w:rsidR="00EB63D8" w:rsidRPr="00B71767" w14:paraId="721783BC" w14:textId="77777777" w:rsidTr="00281DD8">
        <w:tc>
          <w:tcPr>
            <w:tcW w:w="3397" w:type="dxa"/>
          </w:tcPr>
          <w:p w14:paraId="12F667AC"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Structure et organisation </w:t>
            </w:r>
          </w:p>
        </w:tc>
        <w:tc>
          <w:tcPr>
            <w:tcW w:w="7088" w:type="dxa"/>
          </w:tcPr>
          <w:p w14:paraId="11F3F9B8" w14:textId="77777777" w:rsidR="00EB63D8" w:rsidRPr="00B71767" w:rsidRDefault="00EB63D8" w:rsidP="00281DD8">
            <w:pPr>
              <w:rPr>
                <w:rFonts w:ascii="Arial" w:hAnsi="Arial" w:cs="Arial"/>
                <w:sz w:val="22"/>
                <w:szCs w:val="22"/>
              </w:rPr>
            </w:pPr>
            <w:r w:rsidRPr="00B71767">
              <w:rPr>
                <w:rFonts w:ascii="Arial" w:hAnsi="Arial" w:cs="Arial"/>
                <w:sz w:val="22"/>
                <w:szCs w:val="22"/>
              </w:rPr>
              <w:t>Clarté et logique dans l’organisation des idées et fluidité des transitions.</w:t>
            </w:r>
          </w:p>
          <w:p w14:paraId="57BFBF37" w14:textId="77777777" w:rsidR="00EB63D8" w:rsidRPr="00B71767" w:rsidRDefault="00EB63D8" w:rsidP="00281DD8">
            <w:pPr>
              <w:rPr>
                <w:rFonts w:ascii="Arial" w:hAnsi="Arial" w:cs="Arial"/>
                <w:sz w:val="22"/>
                <w:szCs w:val="22"/>
              </w:rPr>
            </w:pPr>
          </w:p>
        </w:tc>
      </w:tr>
      <w:tr w:rsidR="00EB63D8" w:rsidRPr="00B71767" w14:paraId="2E3498F2" w14:textId="77777777" w:rsidTr="00281DD8">
        <w:tc>
          <w:tcPr>
            <w:tcW w:w="3397" w:type="dxa"/>
          </w:tcPr>
          <w:p w14:paraId="0B25AC93" w14:textId="77777777" w:rsidR="00EB63D8" w:rsidRPr="00B71767" w:rsidRDefault="00EB63D8" w:rsidP="00281DD8">
            <w:pPr>
              <w:rPr>
                <w:rFonts w:ascii="Arial" w:hAnsi="Arial" w:cs="Arial"/>
                <w:sz w:val="22"/>
                <w:szCs w:val="22"/>
              </w:rPr>
            </w:pPr>
            <w:r w:rsidRPr="00B71767">
              <w:rPr>
                <w:rFonts w:ascii="Arial" w:hAnsi="Arial" w:cs="Arial"/>
                <w:sz w:val="22"/>
                <w:szCs w:val="22"/>
              </w:rPr>
              <w:t>Qualité de la conclusion</w:t>
            </w:r>
          </w:p>
          <w:p w14:paraId="3F5A3ED2" w14:textId="77777777" w:rsidR="00EB63D8" w:rsidRPr="00B71767" w:rsidRDefault="00EB63D8" w:rsidP="00281DD8">
            <w:pPr>
              <w:rPr>
                <w:rFonts w:ascii="Arial" w:hAnsi="Arial" w:cs="Arial"/>
                <w:sz w:val="22"/>
                <w:szCs w:val="22"/>
              </w:rPr>
            </w:pPr>
          </w:p>
        </w:tc>
        <w:tc>
          <w:tcPr>
            <w:tcW w:w="7088" w:type="dxa"/>
          </w:tcPr>
          <w:p w14:paraId="0428D9B5"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résumer les arguments et à terminer le débat de manière percutante.</w:t>
            </w:r>
          </w:p>
        </w:tc>
      </w:tr>
      <w:tr w:rsidR="00EB63D8" w:rsidRPr="00B71767" w14:paraId="4848D081" w14:textId="77777777" w:rsidTr="00281DD8">
        <w:tc>
          <w:tcPr>
            <w:tcW w:w="10485" w:type="dxa"/>
            <w:gridSpan w:val="2"/>
            <w:shd w:val="clear" w:color="auto" w:fill="DAE9F7" w:themeFill="text2" w:themeFillTint="1A"/>
          </w:tcPr>
          <w:p w14:paraId="32DC4B7D"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d’intégrité académique</w:t>
            </w:r>
          </w:p>
        </w:tc>
      </w:tr>
      <w:tr w:rsidR="00EB63D8" w:rsidRPr="00B71767" w14:paraId="7143B6B6" w14:textId="77777777" w:rsidTr="00281DD8">
        <w:tc>
          <w:tcPr>
            <w:tcW w:w="3397" w:type="dxa"/>
          </w:tcPr>
          <w:p w14:paraId="2C73B364"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Citation des sources </w:t>
            </w:r>
          </w:p>
        </w:tc>
        <w:tc>
          <w:tcPr>
            <w:tcW w:w="7088" w:type="dxa"/>
          </w:tcPr>
          <w:p w14:paraId="6DB5C497"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Rigueur et clarté dans l’usage et la mention des sources. </w:t>
            </w:r>
          </w:p>
        </w:tc>
      </w:tr>
      <w:tr w:rsidR="00EB63D8" w:rsidRPr="00B71767" w14:paraId="7F25EE6C" w14:textId="77777777" w:rsidTr="00281DD8">
        <w:tc>
          <w:tcPr>
            <w:tcW w:w="3397" w:type="dxa"/>
          </w:tcPr>
          <w:p w14:paraId="4DC546A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Transparence dans l'utilisation des sources </w:t>
            </w:r>
          </w:p>
        </w:tc>
        <w:tc>
          <w:tcPr>
            <w:tcW w:w="7088" w:type="dxa"/>
          </w:tcPr>
          <w:p w14:paraId="243422C0" w14:textId="77777777" w:rsidR="00EB63D8" w:rsidRPr="00B71767" w:rsidRDefault="00EB63D8" w:rsidP="00281DD8">
            <w:pPr>
              <w:rPr>
                <w:rFonts w:ascii="Arial" w:hAnsi="Arial" w:cs="Arial"/>
                <w:sz w:val="22"/>
                <w:szCs w:val="22"/>
              </w:rPr>
            </w:pPr>
            <w:r w:rsidRPr="00B71767">
              <w:rPr>
                <w:rFonts w:ascii="Arial" w:hAnsi="Arial" w:cs="Arial"/>
                <w:sz w:val="22"/>
                <w:szCs w:val="22"/>
              </w:rPr>
              <w:t>Pertinence et fiabilité des sources durant le débat.</w:t>
            </w:r>
          </w:p>
        </w:tc>
      </w:tr>
      <w:tr w:rsidR="00EB63D8" w:rsidRPr="00B71767" w14:paraId="2F975DCD" w14:textId="77777777" w:rsidTr="00281DD8">
        <w:tc>
          <w:tcPr>
            <w:tcW w:w="10485" w:type="dxa"/>
            <w:gridSpan w:val="2"/>
            <w:shd w:val="clear" w:color="auto" w:fill="DAE9F7" w:themeFill="text2" w:themeFillTint="1A"/>
          </w:tcPr>
          <w:p w14:paraId="6D389ACB"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comportement et de performance</w:t>
            </w:r>
          </w:p>
        </w:tc>
      </w:tr>
      <w:tr w:rsidR="00EB63D8" w:rsidRPr="00B71767" w14:paraId="579F68A0" w14:textId="77777777" w:rsidTr="00281DD8">
        <w:tc>
          <w:tcPr>
            <w:tcW w:w="3397" w:type="dxa"/>
            <w:shd w:val="clear" w:color="auto" w:fill="auto"/>
          </w:tcPr>
          <w:p w14:paraId="5CF64548"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Respect du temps </w:t>
            </w:r>
          </w:p>
        </w:tc>
        <w:tc>
          <w:tcPr>
            <w:tcW w:w="7088" w:type="dxa"/>
            <w:shd w:val="clear" w:color="auto" w:fill="auto"/>
          </w:tcPr>
          <w:p w14:paraId="6ECCC3C1" w14:textId="77777777" w:rsidR="00EB63D8" w:rsidRPr="00B71767" w:rsidRDefault="00EB63D8" w:rsidP="00281DD8">
            <w:pPr>
              <w:rPr>
                <w:rFonts w:ascii="Arial" w:hAnsi="Arial" w:cs="Arial"/>
                <w:sz w:val="22"/>
                <w:szCs w:val="22"/>
              </w:rPr>
            </w:pPr>
            <w:r w:rsidRPr="00B71767">
              <w:rPr>
                <w:rFonts w:ascii="Arial" w:hAnsi="Arial" w:cs="Arial"/>
                <w:sz w:val="22"/>
                <w:szCs w:val="22"/>
              </w:rPr>
              <w:t>Respect des limites de temps imparties pour chaque intervention.</w:t>
            </w:r>
          </w:p>
          <w:p w14:paraId="407EB2D5" w14:textId="77777777" w:rsidR="00EB63D8" w:rsidRPr="00B71767" w:rsidRDefault="00EB63D8" w:rsidP="00281DD8">
            <w:pPr>
              <w:rPr>
                <w:rFonts w:ascii="Arial" w:hAnsi="Arial" w:cs="Arial"/>
                <w:sz w:val="22"/>
                <w:szCs w:val="22"/>
              </w:rPr>
            </w:pPr>
          </w:p>
        </w:tc>
      </w:tr>
      <w:tr w:rsidR="00EB63D8" w:rsidRPr="00B71767" w14:paraId="4AF39AF2" w14:textId="77777777" w:rsidTr="00281DD8">
        <w:tc>
          <w:tcPr>
            <w:tcW w:w="3397" w:type="dxa"/>
            <w:shd w:val="clear" w:color="auto" w:fill="auto"/>
          </w:tcPr>
          <w:p w14:paraId="197D946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Interaction respectueuse </w:t>
            </w:r>
          </w:p>
          <w:p w14:paraId="01B2D178" w14:textId="77777777" w:rsidR="00EB63D8" w:rsidRPr="00B71767" w:rsidRDefault="00EB63D8" w:rsidP="00281DD8">
            <w:pPr>
              <w:rPr>
                <w:rFonts w:ascii="Arial" w:hAnsi="Arial" w:cs="Arial"/>
                <w:sz w:val="22"/>
                <w:szCs w:val="22"/>
              </w:rPr>
            </w:pPr>
          </w:p>
        </w:tc>
        <w:tc>
          <w:tcPr>
            <w:tcW w:w="7088" w:type="dxa"/>
            <w:shd w:val="clear" w:color="auto" w:fill="auto"/>
          </w:tcPr>
          <w:p w14:paraId="441A95DA" w14:textId="77777777" w:rsidR="00EB63D8" w:rsidRPr="00B71767" w:rsidRDefault="00EB63D8" w:rsidP="00281DD8">
            <w:pPr>
              <w:rPr>
                <w:rFonts w:ascii="Arial" w:hAnsi="Arial" w:cs="Arial"/>
                <w:sz w:val="22"/>
                <w:szCs w:val="22"/>
              </w:rPr>
            </w:pPr>
            <w:r w:rsidRPr="00B71767">
              <w:rPr>
                <w:rFonts w:ascii="Arial" w:hAnsi="Arial" w:cs="Arial"/>
                <w:sz w:val="22"/>
                <w:szCs w:val="22"/>
              </w:rPr>
              <w:t>Respect envers l’équipe adverse manifesté par l’absence d’interruptions ou d’attaques personnelles.</w:t>
            </w:r>
          </w:p>
        </w:tc>
      </w:tr>
      <w:tr w:rsidR="00EB63D8" w:rsidRPr="00B71767" w14:paraId="163426B0" w14:textId="77777777" w:rsidTr="00281DD8">
        <w:tc>
          <w:tcPr>
            <w:tcW w:w="3397" w:type="dxa"/>
            <w:shd w:val="clear" w:color="auto" w:fill="auto"/>
          </w:tcPr>
          <w:p w14:paraId="7E8C231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Engagement et présence </w:t>
            </w:r>
          </w:p>
          <w:p w14:paraId="612ACF6B" w14:textId="77777777" w:rsidR="00EB63D8" w:rsidRPr="00B71767" w:rsidRDefault="00EB63D8" w:rsidP="00281DD8">
            <w:pPr>
              <w:rPr>
                <w:rFonts w:ascii="Arial" w:hAnsi="Arial" w:cs="Arial"/>
                <w:sz w:val="22"/>
                <w:szCs w:val="22"/>
              </w:rPr>
            </w:pPr>
          </w:p>
        </w:tc>
        <w:tc>
          <w:tcPr>
            <w:tcW w:w="7088" w:type="dxa"/>
            <w:shd w:val="clear" w:color="auto" w:fill="auto"/>
          </w:tcPr>
          <w:p w14:paraId="42642033" w14:textId="77777777" w:rsidR="00EB63D8" w:rsidRPr="00B71767" w:rsidRDefault="00EB63D8" w:rsidP="00281DD8">
            <w:pPr>
              <w:rPr>
                <w:rFonts w:ascii="Arial" w:hAnsi="Arial" w:cs="Arial"/>
                <w:sz w:val="22"/>
                <w:szCs w:val="22"/>
              </w:rPr>
            </w:pPr>
            <w:r w:rsidRPr="00B71767">
              <w:rPr>
                <w:rFonts w:ascii="Arial" w:hAnsi="Arial" w:cs="Arial"/>
                <w:sz w:val="22"/>
                <w:szCs w:val="22"/>
              </w:rPr>
              <w:t>Niveau d’implication de chaque membre de l’équipe dans le débat.</w:t>
            </w:r>
          </w:p>
        </w:tc>
      </w:tr>
      <w:tr w:rsidR="00EB63D8" w:rsidRPr="00B71767" w14:paraId="0DD5B48C" w14:textId="77777777" w:rsidTr="00281DD8">
        <w:tc>
          <w:tcPr>
            <w:tcW w:w="10485" w:type="dxa"/>
            <w:gridSpan w:val="2"/>
            <w:shd w:val="clear" w:color="auto" w:fill="DAE9F7" w:themeFill="text2" w:themeFillTint="1A"/>
          </w:tcPr>
          <w:p w14:paraId="69BCDF76" w14:textId="77777777" w:rsidR="00EB63D8" w:rsidRPr="00B71767" w:rsidRDefault="00EB63D8" w:rsidP="00281DD8">
            <w:pPr>
              <w:rPr>
                <w:rFonts w:ascii="Arial" w:hAnsi="Arial" w:cs="Arial"/>
                <w:sz w:val="22"/>
                <w:szCs w:val="22"/>
              </w:rPr>
            </w:pPr>
            <w:r w:rsidRPr="00B71767">
              <w:rPr>
                <w:rFonts w:ascii="Arial" w:hAnsi="Arial" w:cs="Arial"/>
                <w:sz w:val="22"/>
                <w:szCs w:val="22"/>
              </w:rPr>
              <w:t>Critère lié à la transparence de l’utilisation de l’IA</w:t>
            </w:r>
          </w:p>
        </w:tc>
      </w:tr>
      <w:tr w:rsidR="00EB63D8" w:rsidRPr="00B71767" w14:paraId="18241CA5" w14:textId="77777777" w:rsidTr="00281DD8">
        <w:tc>
          <w:tcPr>
            <w:tcW w:w="3397" w:type="dxa"/>
            <w:shd w:val="clear" w:color="auto" w:fill="auto"/>
          </w:tcPr>
          <w:p w14:paraId="5A7C09F1"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Transparence de l’utilisation de l'IA </w:t>
            </w:r>
          </w:p>
        </w:tc>
        <w:tc>
          <w:tcPr>
            <w:tcW w:w="7088" w:type="dxa"/>
            <w:shd w:val="clear" w:color="auto" w:fill="auto"/>
          </w:tcPr>
          <w:p w14:paraId="63964D66" w14:textId="1185675A" w:rsidR="00EB63D8" w:rsidRPr="00B71767" w:rsidRDefault="00EB63D8" w:rsidP="00281DD8">
            <w:pPr>
              <w:rPr>
                <w:rFonts w:ascii="Arial" w:hAnsi="Arial" w:cs="Arial"/>
                <w:sz w:val="22"/>
                <w:szCs w:val="22"/>
              </w:rPr>
            </w:pPr>
            <w:r w:rsidRPr="00B71767">
              <w:rPr>
                <w:rFonts w:ascii="Arial" w:hAnsi="Arial" w:cs="Arial"/>
                <w:sz w:val="22"/>
                <w:szCs w:val="22"/>
              </w:rPr>
              <w:t>Manifestations de l’utilisation de l’IA dans le texte pour expliquer quel outil a été utilisé, comment, et où dans le travail</w:t>
            </w:r>
            <w:r w:rsidR="000446AE">
              <w:rPr>
                <w:rFonts w:ascii="Arial" w:hAnsi="Arial" w:cs="Arial"/>
                <w:sz w:val="22"/>
                <w:szCs w:val="22"/>
              </w:rPr>
              <w:t>.</w:t>
            </w:r>
          </w:p>
        </w:tc>
      </w:tr>
    </w:tbl>
    <w:p w14:paraId="7AEAE542" w14:textId="77777777" w:rsidR="00EB63D8" w:rsidRPr="00B71767" w:rsidRDefault="00EB63D8" w:rsidP="00EB63D8">
      <w:pPr>
        <w:rPr>
          <w:rFonts w:ascii="Arial" w:hAnsi="Arial" w:cs="Arial"/>
          <w:sz w:val="22"/>
          <w:szCs w:val="22"/>
        </w:rPr>
      </w:pPr>
    </w:p>
    <w:p w14:paraId="3C6BB092" w14:textId="206A1BA0" w:rsidR="00EB63D8" w:rsidRPr="00B71767" w:rsidRDefault="00EB63D8">
      <w:pPr>
        <w:rPr>
          <w:rFonts w:ascii="Arial" w:hAnsi="Arial" w:cs="Arial"/>
          <w:sz w:val="22"/>
          <w:szCs w:val="22"/>
        </w:rPr>
      </w:pPr>
      <w:r w:rsidRPr="00B71767">
        <w:rPr>
          <w:rFonts w:ascii="Arial" w:hAnsi="Arial" w:cs="Arial"/>
          <w:sz w:val="22"/>
          <w:szCs w:val="22"/>
        </w:rPr>
        <w:br w:type="page"/>
      </w:r>
    </w:p>
    <w:p w14:paraId="4312C781" w14:textId="74D8C216" w:rsidR="00EB63D8" w:rsidRPr="00B71767" w:rsidRDefault="00EB63D8" w:rsidP="00EB63D8">
      <w:pPr>
        <w:rPr>
          <w:rFonts w:ascii="Arial" w:hAnsi="Arial" w:cs="Arial"/>
          <w:sz w:val="22"/>
          <w:szCs w:val="22"/>
        </w:rPr>
        <w:sectPr w:rsidR="00EB63D8" w:rsidRPr="00B71767" w:rsidSect="00B71767">
          <w:headerReference w:type="default" r:id="rId8"/>
          <w:footerReference w:type="even" r:id="rId9"/>
          <w:footerReference w:type="default" r:id="rId10"/>
          <w:headerReference w:type="first" r:id="rId11"/>
          <w:footerReference w:type="first" r:id="rId12"/>
          <w:pgSz w:w="12240" w:h="15840"/>
          <w:pgMar w:top="284" w:right="964" w:bottom="873" w:left="964" w:header="567" w:footer="393" w:gutter="0"/>
          <w:cols w:space="708"/>
          <w:titlePg/>
          <w:docGrid w:linePitch="360"/>
        </w:sectPr>
      </w:pPr>
    </w:p>
    <w:tbl>
      <w:tblPr>
        <w:tblStyle w:val="Grilledutableau"/>
        <w:tblW w:w="14175" w:type="dxa"/>
        <w:tblInd w:w="-572" w:type="dxa"/>
        <w:tblLook w:val="04A0" w:firstRow="1" w:lastRow="0" w:firstColumn="1" w:lastColumn="0" w:noHBand="0" w:noVBand="1"/>
      </w:tblPr>
      <w:tblGrid>
        <w:gridCol w:w="2410"/>
        <w:gridCol w:w="2693"/>
        <w:gridCol w:w="2835"/>
        <w:gridCol w:w="3119"/>
        <w:gridCol w:w="3118"/>
      </w:tblGrid>
      <w:tr w:rsidR="003D2364" w:rsidRPr="00B71767" w14:paraId="7587816B" w14:textId="77777777" w:rsidTr="003D2364">
        <w:trPr>
          <w:cantSplit/>
          <w:tblHeader/>
        </w:trPr>
        <w:tc>
          <w:tcPr>
            <w:tcW w:w="2410" w:type="dxa"/>
            <w:shd w:val="clear" w:color="auto" w:fill="DAE9F7" w:themeFill="text2" w:themeFillTint="1A"/>
          </w:tcPr>
          <w:p w14:paraId="5F66D119" w14:textId="77777777" w:rsidR="00EB63D8" w:rsidRPr="0018351D" w:rsidRDefault="00EB63D8" w:rsidP="00281DD8">
            <w:pPr>
              <w:rPr>
                <w:rFonts w:ascii="Arial" w:hAnsi="Arial" w:cs="Arial"/>
                <w:b/>
                <w:bCs/>
                <w:sz w:val="22"/>
                <w:szCs w:val="22"/>
              </w:rPr>
            </w:pPr>
            <w:r w:rsidRPr="0018351D">
              <w:rPr>
                <w:rFonts w:ascii="Arial" w:hAnsi="Arial" w:cs="Arial"/>
                <w:b/>
                <w:bCs/>
                <w:sz w:val="22"/>
                <w:szCs w:val="22"/>
              </w:rPr>
              <w:lastRenderedPageBreak/>
              <w:t>Critères</w:t>
            </w:r>
          </w:p>
        </w:tc>
        <w:tc>
          <w:tcPr>
            <w:tcW w:w="2693" w:type="dxa"/>
            <w:shd w:val="clear" w:color="auto" w:fill="DAE9F7" w:themeFill="text2" w:themeFillTint="1A"/>
          </w:tcPr>
          <w:p w14:paraId="0670A159" w14:textId="77777777" w:rsidR="00EB63D8" w:rsidRPr="0018351D" w:rsidRDefault="00EB63D8" w:rsidP="00281DD8">
            <w:pPr>
              <w:rPr>
                <w:rFonts w:ascii="Arial" w:hAnsi="Arial" w:cs="Arial"/>
                <w:b/>
                <w:bCs/>
                <w:sz w:val="22"/>
                <w:szCs w:val="22"/>
              </w:rPr>
            </w:pPr>
            <w:r w:rsidRPr="0018351D">
              <w:rPr>
                <w:rFonts w:ascii="Arial" w:hAnsi="Arial" w:cs="Arial"/>
                <w:b/>
                <w:bCs/>
                <w:sz w:val="22"/>
                <w:szCs w:val="22"/>
              </w:rPr>
              <w:t>Niveau 1 : Faible</w:t>
            </w:r>
          </w:p>
        </w:tc>
        <w:tc>
          <w:tcPr>
            <w:tcW w:w="2835" w:type="dxa"/>
            <w:shd w:val="clear" w:color="auto" w:fill="DAE9F7" w:themeFill="text2" w:themeFillTint="1A"/>
          </w:tcPr>
          <w:p w14:paraId="29EA9113" w14:textId="77777777" w:rsidR="00EB63D8" w:rsidRPr="0018351D" w:rsidRDefault="00EB63D8" w:rsidP="00281DD8">
            <w:pPr>
              <w:rPr>
                <w:rFonts w:ascii="Arial" w:hAnsi="Arial" w:cs="Arial"/>
                <w:b/>
                <w:bCs/>
                <w:sz w:val="22"/>
                <w:szCs w:val="22"/>
              </w:rPr>
            </w:pPr>
            <w:r w:rsidRPr="0018351D">
              <w:rPr>
                <w:rFonts w:ascii="Arial" w:hAnsi="Arial" w:cs="Arial"/>
                <w:b/>
                <w:bCs/>
                <w:sz w:val="22"/>
                <w:szCs w:val="22"/>
              </w:rPr>
              <w:t xml:space="preserve">Niveau 2 : Passable              </w:t>
            </w:r>
          </w:p>
        </w:tc>
        <w:tc>
          <w:tcPr>
            <w:tcW w:w="3119" w:type="dxa"/>
            <w:shd w:val="clear" w:color="auto" w:fill="DAE9F7" w:themeFill="text2" w:themeFillTint="1A"/>
          </w:tcPr>
          <w:p w14:paraId="26CC5328" w14:textId="77777777" w:rsidR="00EB63D8" w:rsidRPr="0018351D" w:rsidRDefault="00EB63D8" w:rsidP="00281DD8">
            <w:pPr>
              <w:rPr>
                <w:rFonts w:ascii="Arial" w:hAnsi="Arial" w:cs="Arial"/>
                <w:b/>
                <w:bCs/>
                <w:sz w:val="22"/>
                <w:szCs w:val="22"/>
              </w:rPr>
            </w:pPr>
            <w:r w:rsidRPr="0018351D">
              <w:rPr>
                <w:rFonts w:ascii="Arial" w:hAnsi="Arial" w:cs="Arial"/>
                <w:b/>
                <w:bCs/>
                <w:sz w:val="22"/>
                <w:szCs w:val="22"/>
              </w:rPr>
              <w:t xml:space="preserve">Niveau 3 : Bon                  </w:t>
            </w:r>
          </w:p>
        </w:tc>
        <w:tc>
          <w:tcPr>
            <w:tcW w:w="3118" w:type="dxa"/>
            <w:shd w:val="clear" w:color="auto" w:fill="DAE9F7" w:themeFill="text2" w:themeFillTint="1A"/>
          </w:tcPr>
          <w:p w14:paraId="079EE36D" w14:textId="77777777" w:rsidR="00EB63D8" w:rsidRPr="0018351D" w:rsidRDefault="00EB63D8" w:rsidP="00281DD8">
            <w:pPr>
              <w:rPr>
                <w:rFonts w:ascii="Arial" w:hAnsi="Arial" w:cs="Arial"/>
                <w:b/>
                <w:bCs/>
                <w:sz w:val="22"/>
                <w:szCs w:val="22"/>
              </w:rPr>
            </w:pPr>
            <w:r w:rsidRPr="0018351D">
              <w:rPr>
                <w:rFonts w:ascii="Arial" w:hAnsi="Arial" w:cs="Arial"/>
                <w:b/>
                <w:bCs/>
                <w:sz w:val="22"/>
                <w:szCs w:val="22"/>
              </w:rPr>
              <w:t xml:space="preserve">Niveau 4 : Excellent            </w:t>
            </w:r>
          </w:p>
        </w:tc>
      </w:tr>
      <w:tr w:rsidR="003D2364" w:rsidRPr="00B71767" w14:paraId="13727CE2" w14:textId="77777777" w:rsidTr="003D2364">
        <w:trPr>
          <w:cantSplit/>
        </w:trPr>
        <w:tc>
          <w:tcPr>
            <w:tcW w:w="2410" w:type="dxa"/>
          </w:tcPr>
          <w:p w14:paraId="6A7CE83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Clarté des arguments      </w:t>
            </w:r>
          </w:p>
        </w:tc>
        <w:tc>
          <w:tcPr>
            <w:tcW w:w="2693" w:type="dxa"/>
          </w:tcPr>
          <w:p w14:paraId="54E694D3"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flous, difficilement compréhensibles</w:t>
            </w:r>
          </w:p>
        </w:tc>
        <w:tc>
          <w:tcPr>
            <w:tcW w:w="2835" w:type="dxa"/>
          </w:tcPr>
          <w:p w14:paraId="2CE8379F" w14:textId="5644C5D6" w:rsidR="00EB63D8" w:rsidRPr="00B71767" w:rsidRDefault="00EB63D8" w:rsidP="00281DD8">
            <w:pPr>
              <w:rPr>
                <w:rFonts w:ascii="Arial" w:hAnsi="Arial" w:cs="Arial"/>
                <w:sz w:val="22"/>
                <w:szCs w:val="22"/>
              </w:rPr>
            </w:pPr>
            <w:r w:rsidRPr="00B71767">
              <w:rPr>
                <w:rFonts w:ascii="Arial" w:hAnsi="Arial" w:cs="Arial"/>
                <w:sz w:val="22"/>
                <w:szCs w:val="22"/>
              </w:rPr>
              <w:t>Arguments compréhensibles</w:t>
            </w:r>
            <w:r w:rsidR="00B17B5D">
              <w:rPr>
                <w:rFonts w:ascii="Arial" w:hAnsi="Arial" w:cs="Arial"/>
                <w:sz w:val="22"/>
                <w:szCs w:val="22"/>
              </w:rPr>
              <w:t>,</w:t>
            </w:r>
            <w:r w:rsidRPr="00B71767">
              <w:rPr>
                <w:rFonts w:ascii="Arial" w:hAnsi="Arial" w:cs="Arial"/>
                <w:sz w:val="22"/>
                <w:szCs w:val="22"/>
              </w:rPr>
              <w:t xml:space="preserve"> mais parfois confus ou peu développés</w:t>
            </w:r>
          </w:p>
        </w:tc>
        <w:tc>
          <w:tcPr>
            <w:tcW w:w="3119" w:type="dxa"/>
          </w:tcPr>
          <w:p w14:paraId="63AAA7D9"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bien structurés, mais parfois manque de précision</w:t>
            </w:r>
          </w:p>
        </w:tc>
        <w:tc>
          <w:tcPr>
            <w:tcW w:w="3118" w:type="dxa"/>
          </w:tcPr>
          <w:p w14:paraId="24F62EEA"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très clairs, logiques, et bien articulés tout au long du débat</w:t>
            </w:r>
          </w:p>
        </w:tc>
      </w:tr>
      <w:tr w:rsidR="003D2364" w:rsidRPr="00B71767" w14:paraId="6A89C34C" w14:textId="77777777" w:rsidTr="003D2364">
        <w:trPr>
          <w:cantSplit/>
        </w:trPr>
        <w:tc>
          <w:tcPr>
            <w:tcW w:w="2410" w:type="dxa"/>
          </w:tcPr>
          <w:p w14:paraId="2A2DB49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Qualité des preuves       </w:t>
            </w:r>
          </w:p>
        </w:tc>
        <w:tc>
          <w:tcPr>
            <w:tcW w:w="2693" w:type="dxa"/>
          </w:tcPr>
          <w:p w14:paraId="367580BC" w14:textId="77777777" w:rsidR="00EB63D8" w:rsidRPr="00B71767" w:rsidRDefault="00EB63D8" w:rsidP="00281DD8">
            <w:pPr>
              <w:rPr>
                <w:rFonts w:ascii="Arial" w:hAnsi="Arial" w:cs="Arial"/>
                <w:sz w:val="22"/>
                <w:szCs w:val="22"/>
              </w:rPr>
            </w:pPr>
            <w:r w:rsidRPr="00B71767">
              <w:rPr>
                <w:rFonts w:ascii="Arial" w:hAnsi="Arial" w:cs="Arial"/>
                <w:sz w:val="22"/>
                <w:szCs w:val="22"/>
              </w:rPr>
              <w:t>Peu ou pas de preuves pour soutenir les arguments</w:t>
            </w:r>
          </w:p>
        </w:tc>
        <w:tc>
          <w:tcPr>
            <w:tcW w:w="2835" w:type="dxa"/>
          </w:tcPr>
          <w:p w14:paraId="54D88682" w14:textId="27669682" w:rsidR="00EB63D8" w:rsidRPr="00B71767" w:rsidRDefault="00EB63D8" w:rsidP="00281DD8">
            <w:pPr>
              <w:rPr>
                <w:rFonts w:ascii="Arial" w:hAnsi="Arial" w:cs="Arial"/>
                <w:sz w:val="22"/>
                <w:szCs w:val="22"/>
              </w:rPr>
            </w:pPr>
            <w:r w:rsidRPr="00B71767">
              <w:rPr>
                <w:rFonts w:ascii="Arial" w:hAnsi="Arial" w:cs="Arial"/>
                <w:sz w:val="22"/>
                <w:szCs w:val="22"/>
              </w:rPr>
              <w:t>Quelques preuves</w:t>
            </w:r>
            <w:r w:rsidR="00B17B5D">
              <w:rPr>
                <w:rFonts w:ascii="Arial" w:hAnsi="Arial" w:cs="Arial"/>
                <w:sz w:val="22"/>
                <w:szCs w:val="22"/>
              </w:rPr>
              <w:t>,</w:t>
            </w:r>
            <w:r w:rsidRPr="00B71767">
              <w:rPr>
                <w:rFonts w:ascii="Arial" w:hAnsi="Arial" w:cs="Arial"/>
                <w:sz w:val="22"/>
                <w:szCs w:val="22"/>
              </w:rPr>
              <w:t xml:space="preserve"> mais souvent non fiables ou peu pertinentes</w:t>
            </w:r>
          </w:p>
        </w:tc>
        <w:tc>
          <w:tcPr>
            <w:tcW w:w="3119" w:type="dxa"/>
          </w:tcPr>
          <w:p w14:paraId="11AD1DBE" w14:textId="25A8C50E" w:rsidR="00EB63D8" w:rsidRPr="00B71767" w:rsidRDefault="00EB63D8" w:rsidP="00281DD8">
            <w:pPr>
              <w:rPr>
                <w:rFonts w:ascii="Arial" w:hAnsi="Arial" w:cs="Arial"/>
                <w:sz w:val="22"/>
                <w:szCs w:val="22"/>
              </w:rPr>
            </w:pPr>
            <w:r w:rsidRPr="00B71767">
              <w:rPr>
                <w:rFonts w:ascii="Arial" w:hAnsi="Arial" w:cs="Arial"/>
                <w:sz w:val="22"/>
                <w:szCs w:val="22"/>
              </w:rPr>
              <w:t>Preuves généralement fiables et pertinentes</w:t>
            </w:r>
            <w:r w:rsidR="00B17B5D">
              <w:rPr>
                <w:rFonts w:ascii="Arial" w:hAnsi="Arial" w:cs="Arial"/>
                <w:sz w:val="22"/>
                <w:szCs w:val="22"/>
              </w:rPr>
              <w:t>,</w:t>
            </w:r>
            <w:r w:rsidRPr="00B71767">
              <w:rPr>
                <w:rFonts w:ascii="Arial" w:hAnsi="Arial" w:cs="Arial"/>
                <w:sz w:val="22"/>
                <w:szCs w:val="22"/>
              </w:rPr>
              <w:t xml:space="preserve"> mais manque de diversité</w:t>
            </w:r>
          </w:p>
        </w:tc>
        <w:tc>
          <w:tcPr>
            <w:tcW w:w="3118" w:type="dxa"/>
          </w:tcPr>
          <w:p w14:paraId="395AC6CF" w14:textId="77777777" w:rsidR="00EB63D8" w:rsidRPr="00B71767" w:rsidRDefault="00EB63D8" w:rsidP="00281DD8">
            <w:pPr>
              <w:rPr>
                <w:rFonts w:ascii="Arial" w:hAnsi="Arial" w:cs="Arial"/>
                <w:sz w:val="22"/>
                <w:szCs w:val="22"/>
              </w:rPr>
            </w:pPr>
            <w:r w:rsidRPr="00B71767">
              <w:rPr>
                <w:rFonts w:ascii="Arial" w:hAnsi="Arial" w:cs="Arial"/>
                <w:sz w:val="22"/>
                <w:szCs w:val="22"/>
              </w:rPr>
              <w:t>Preuves solides, variées et toujours pertinentes pour soutenir chaque argument</w:t>
            </w:r>
          </w:p>
        </w:tc>
      </w:tr>
      <w:tr w:rsidR="003D2364" w:rsidRPr="00B71767" w14:paraId="07889A25" w14:textId="77777777" w:rsidTr="003D2364">
        <w:trPr>
          <w:cantSplit/>
        </w:trPr>
        <w:tc>
          <w:tcPr>
            <w:tcW w:w="2410" w:type="dxa"/>
          </w:tcPr>
          <w:p w14:paraId="42161B1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Réfutation des arguments  </w:t>
            </w:r>
          </w:p>
        </w:tc>
        <w:tc>
          <w:tcPr>
            <w:tcW w:w="2693" w:type="dxa"/>
          </w:tcPr>
          <w:p w14:paraId="651B25F0" w14:textId="77777777" w:rsidR="00EB63D8" w:rsidRPr="00B71767" w:rsidRDefault="00EB63D8" w:rsidP="00281DD8">
            <w:pPr>
              <w:rPr>
                <w:rFonts w:ascii="Arial" w:hAnsi="Arial" w:cs="Arial"/>
                <w:sz w:val="22"/>
                <w:szCs w:val="22"/>
              </w:rPr>
            </w:pPr>
            <w:r w:rsidRPr="00B71767">
              <w:rPr>
                <w:rFonts w:ascii="Arial" w:hAnsi="Arial" w:cs="Arial"/>
                <w:sz w:val="22"/>
                <w:szCs w:val="22"/>
              </w:rPr>
              <w:t>N’a pas su réfuter les arguments adverses</w:t>
            </w:r>
          </w:p>
        </w:tc>
        <w:tc>
          <w:tcPr>
            <w:tcW w:w="2835" w:type="dxa"/>
          </w:tcPr>
          <w:p w14:paraId="5D8B526F" w14:textId="77777777" w:rsidR="00EB63D8" w:rsidRPr="00B71767" w:rsidRDefault="00EB63D8" w:rsidP="00281DD8">
            <w:pPr>
              <w:rPr>
                <w:rFonts w:ascii="Arial" w:hAnsi="Arial" w:cs="Arial"/>
                <w:sz w:val="22"/>
                <w:szCs w:val="22"/>
              </w:rPr>
            </w:pPr>
            <w:r w:rsidRPr="00B71767">
              <w:rPr>
                <w:rFonts w:ascii="Arial" w:hAnsi="Arial" w:cs="Arial"/>
                <w:sz w:val="22"/>
                <w:szCs w:val="22"/>
              </w:rPr>
              <w:t>Réfutation limitée, manque de contre-arguments convaincants</w:t>
            </w:r>
          </w:p>
        </w:tc>
        <w:tc>
          <w:tcPr>
            <w:tcW w:w="3119" w:type="dxa"/>
          </w:tcPr>
          <w:p w14:paraId="44E65BE4" w14:textId="77777777" w:rsidR="00EB63D8" w:rsidRPr="00B71767" w:rsidRDefault="00EB63D8" w:rsidP="00281DD8">
            <w:pPr>
              <w:rPr>
                <w:rFonts w:ascii="Arial" w:hAnsi="Arial" w:cs="Arial"/>
                <w:sz w:val="22"/>
                <w:szCs w:val="22"/>
              </w:rPr>
            </w:pPr>
            <w:r w:rsidRPr="00B71767">
              <w:rPr>
                <w:rFonts w:ascii="Arial" w:hAnsi="Arial" w:cs="Arial"/>
                <w:sz w:val="22"/>
                <w:szCs w:val="22"/>
              </w:rPr>
              <w:t>Bonne réfutation, mais certaines faiblesses dans les réponses aux contre-arguments</w:t>
            </w:r>
          </w:p>
        </w:tc>
        <w:tc>
          <w:tcPr>
            <w:tcW w:w="3118" w:type="dxa"/>
          </w:tcPr>
          <w:p w14:paraId="5460256D" w14:textId="77777777" w:rsidR="00EB63D8" w:rsidRPr="00B71767" w:rsidRDefault="00EB63D8" w:rsidP="00281DD8">
            <w:pPr>
              <w:rPr>
                <w:rFonts w:ascii="Arial" w:hAnsi="Arial" w:cs="Arial"/>
                <w:sz w:val="22"/>
                <w:szCs w:val="22"/>
              </w:rPr>
            </w:pPr>
            <w:r w:rsidRPr="00B71767">
              <w:rPr>
                <w:rFonts w:ascii="Arial" w:hAnsi="Arial" w:cs="Arial"/>
                <w:sz w:val="22"/>
                <w:szCs w:val="22"/>
              </w:rPr>
              <w:t>Réfutations efficaces et pertinentes, réponses claires et convaincantes aux contre-arguments</w:t>
            </w:r>
          </w:p>
        </w:tc>
      </w:tr>
      <w:tr w:rsidR="003D2364" w:rsidRPr="00B71767" w14:paraId="141DEE24" w14:textId="77777777" w:rsidTr="003D2364">
        <w:trPr>
          <w:cantSplit/>
        </w:trPr>
        <w:tc>
          <w:tcPr>
            <w:tcW w:w="2410" w:type="dxa"/>
          </w:tcPr>
          <w:p w14:paraId="418E814A" w14:textId="77777777" w:rsidR="00D85789" w:rsidRPr="00B71767" w:rsidRDefault="00D85789" w:rsidP="001D502D">
            <w:pPr>
              <w:rPr>
                <w:rFonts w:ascii="Arial" w:hAnsi="Arial" w:cs="Arial"/>
                <w:sz w:val="22"/>
                <w:szCs w:val="22"/>
              </w:rPr>
            </w:pPr>
            <w:r w:rsidRPr="00B71767">
              <w:rPr>
                <w:rFonts w:ascii="Arial" w:hAnsi="Arial" w:cs="Arial"/>
                <w:sz w:val="22"/>
                <w:szCs w:val="22"/>
              </w:rPr>
              <w:t xml:space="preserve">Créativité des arguments </w:t>
            </w:r>
          </w:p>
        </w:tc>
        <w:tc>
          <w:tcPr>
            <w:tcW w:w="2693" w:type="dxa"/>
          </w:tcPr>
          <w:p w14:paraId="1302C1D0" w14:textId="77777777" w:rsidR="00D85789" w:rsidRPr="00B71767" w:rsidRDefault="00D85789" w:rsidP="001D502D">
            <w:pPr>
              <w:rPr>
                <w:rFonts w:ascii="Arial" w:hAnsi="Arial" w:cs="Arial"/>
                <w:sz w:val="22"/>
                <w:szCs w:val="22"/>
              </w:rPr>
            </w:pPr>
            <w:r w:rsidRPr="00B71767">
              <w:rPr>
                <w:rFonts w:ascii="Arial" w:hAnsi="Arial" w:cs="Arial"/>
                <w:sz w:val="22"/>
                <w:szCs w:val="22"/>
              </w:rPr>
              <w:t>Arguments copiés ou largement inspirés de ressources externes sans modification</w:t>
            </w:r>
          </w:p>
        </w:tc>
        <w:tc>
          <w:tcPr>
            <w:tcW w:w="2835" w:type="dxa"/>
          </w:tcPr>
          <w:p w14:paraId="6BD1F870" w14:textId="77777777" w:rsidR="00D85789" w:rsidRPr="00B71767" w:rsidRDefault="00D85789" w:rsidP="001D502D">
            <w:pPr>
              <w:rPr>
                <w:rFonts w:ascii="Arial" w:hAnsi="Arial" w:cs="Arial"/>
                <w:sz w:val="22"/>
                <w:szCs w:val="22"/>
              </w:rPr>
            </w:pPr>
            <w:r w:rsidRPr="00B71767">
              <w:rPr>
                <w:rFonts w:ascii="Arial" w:hAnsi="Arial" w:cs="Arial"/>
                <w:sz w:val="22"/>
                <w:szCs w:val="22"/>
              </w:rPr>
              <w:t>Arguments peu originaux ou majoritairement repris d'autres sources avec quelques modifications, sans analyse personnelle</w:t>
            </w:r>
          </w:p>
        </w:tc>
        <w:tc>
          <w:tcPr>
            <w:tcW w:w="3119" w:type="dxa"/>
          </w:tcPr>
          <w:p w14:paraId="7134E382" w14:textId="77777777" w:rsidR="00D85789" w:rsidRPr="00B71767" w:rsidRDefault="00D85789" w:rsidP="001D502D">
            <w:pPr>
              <w:rPr>
                <w:rFonts w:ascii="Arial" w:hAnsi="Arial" w:cs="Arial"/>
                <w:sz w:val="22"/>
                <w:szCs w:val="22"/>
              </w:rPr>
            </w:pPr>
            <w:r w:rsidRPr="00B71767">
              <w:rPr>
                <w:rFonts w:ascii="Arial" w:hAnsi="Arial" w:cs="Arial"/>
                <w:sz w:val="22"/>
                <w:szCs w:val="22"/>
              </w:rPr>
              <w:t>Arguments majoritairement originaux, avec quelques éléments empruntés à des sources externes, bien adaptés</w:t>
            </w:r>
          </w:p>
        </w:tc>
        <w:tc>
          <w:tcPr>
            <w:tcW w:w="3118" w:type="dxa"/>
          </w:tcPr>
          <w:p w14:paraId="1508F7FA" w14:textId="77777777" w:rsidR="00D85789" w:rsidRPr="00B71767" w:rsidRDefault="00D85789" w:rsidP="001D502D">
            <w:pPr>
              <w:rPr>
                <w:rFonts w:ascii="Arial" w:hAnsi="Arial" w:cs="Arial"/>
                <w:sz w:val="22"/>
                <w:szCs w:val="22"/>
              </w:rPr>
            </w:pPr>
            <w:r w:rsidRPr="00B71767">
              <w:rPr>
                <w:rFonts w:ascii="Arial" w:hAnsi="Arial" w:cs="Arial"/>
                <w:sz w:val="22"/>
                <w:szCs w:val="22"/>
              </w:rPr>
              <w:t>Arguments entièrement originaux, clairement réfléchis, avec des apports personnels basés sur des recherches approfondies</w:t>
            </w:r>
          </w:p>
        </w:tc>
      </w:tr>
      <w:tr w:rsidR="003D2364" w:rsidRPr="00B71767" w14:paraId="21E6A636" w14:textId="77777777" w:rsidTr="003D2364">
        <w:trPr>
          <w:cantSplit/>
        </w:trPr>
        <w:tc>
          <w:tcPr>
            <w:tcW w:w="2410" w:type="dxa"/>
          </w:tcPr>
          <w:p w14:paraId="1E8E453A"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Structure et organisation  </w:t>
            </w:r>
          </w:p>
        </w:tc>
        <w:tc>
          <w:tcPr>
            <w:tcW w:w="2693" w:type="dxa"/>
          </w:tcPr>
          <w:p w14:paraId="530275FF" w14:textId="77777777" w:rsidR="00EB63D8" w:rsidRPr="00B71767" w:rsidRDefault="00EB63D8" w:rsidP="00281DD8">
            <w:pPr>
              <w:rPr>
                <w:rFonts w:ascii="Arial" w:hAnsi="Arial" w:cs="Arial"/>
                <w:sz w:val="22"/>
                <w:szCs w:val="22"/>
              </w:rPr>
            </w:pPr>
            <w:r w:rsidRPr="00B71767">
              <w:rPr>
                <w:rFonts w:ascii="Arial" w:hAnsi="Arial" w:cs="Arial"/>
                <w:sz w:val="22"/>
                <w:szCs w:val="22"/>
              </w:rPr>
              <w:t>Manque de structure claire, les idées sont présentées de manière désordonnée</w:t>
            </w:r>
          </w:p>
        </w:tc>
        <w:tc>
          <w:tcPr>
            <w:tcW w:w="2835" w:type="dxa"/>
          </w:tcPr>
          <w:p w14:paraId="20758CC2" w14:textId="569C7D08" w:rsidR="00EB63D8" w:rsidRPr="00B71767" w:rsidRDefault="00EB63D8" w:rsidP="00281DD8">
            <w:pPr>
              <w:rPr>
                <w:rFonts w:ascii="Arial" w:hAnsi="Arial" w:cs="Arial"/>
                <w:sz w:val="22"/>
                <w:szCs w:val="22"/>
              </w:rPr>
            </w:pPr>
            <w:r w:rsidRPr="00B71767">
              <w:rPr>
                <w:rFonts w:ascii="Arial" w:hAnsi="Arial" w:cs="Arial"/>
                <w:sz w:val="22"/>
                <w:szCs w:val="22"/>
              </w:rPr>
              <w:t>Structure présente</w:t>
            </w:r>
            <w:r w:rsidR="00B17B5D">
              <w:rPr>
                <w:rFonts w:ascii="Arial" w:hAnsi="Arial" w:cs="Arial"/>
                <w:sz w:val="22"/>
                <w:szCs w:val="22"/>
              </w:rPr>
              <w:t>,</w:t>
            </w:r>
            <w:r w:rsidRPr="00B71767">
              <w:rPr>
                <w:rFonts w:ascii="Arial" w:hAnsi="Arial" w:cs="Arial"/>
                <w:sz w:val="22"/>
                <w:szCs w:val="22"/>
              </w:rPr>
              <w:t xml:space="preserve"> mais des transitions maladroites ou peu d'organisation dans les idées</w:t>
            </w:r>
          </w:p>
        </w:tc>
        <w:tc>
          <w:tcPr>
            <w:tcW w:w="3119" w:type="dxa"/>
          </w:tcPr>
          <w:p w14:paraId="58A5AF23" w14:textId="77777777" w:rsidR="00EB63D8" w:rsidRPr="00B71767" w:rsidRDefault="00EB63D8" w:rsidP="00281DD8">
            <w:pPr>
              <w:rPr>
                <w:rFonts w:ascii="Arial" w:hAnsi="Arial" w:cs="Arial"/>
                <w:sz w:val="22"/>
                <w:szCs w:val="22"/>
              </w:rPr>
            </w:pPr>
            <w:r w:rsidRPr="00B71767">
              <w:rPr>
                <w:rFonts w:ascii="Arial" w:hAnsi="Arial" w:cs="Arial"/>
                <w:sz w:val="22"/>
                <w:szCs w:val="22"/>
              </w:rPr>
              <w:t>Structure généralement bien définie, avec quelques hésitations</w:t>
            </w:r>
          </w:p>
        </w:tc>
        <w:tc>
          <w:tcPr>
            <w:tcW w:w="3118" w:type="dxa"/>
          </w:tcPr>
          <w:p w14:paraId="673CC88D" w14:textId="77777777" w:rsidR="00EB63D8" w:rsidRPr="00B71767" w:rsidRDefault="00EB63D8" w:rsidP="00281DD8">
            <w:pPr>
              <w:rPr>
                <w:rFonts w:ascii="Arial" w:hAnsi="Arial" w:cs="Arial"/>
                <w:sz w:val="22"/>
                <w:szCs w:val="22"/>
              </w:rPr>
            </w:pPr>
            <w:r w:rsidRPr="00B71767">
              <w:rPr>
                <w:rFonts w:ascii="Arial" w:hAnsi="Arial" w:cs="Arial"/>
                <w:sz w:val="22"/>
                <w:szCs w:val="22"/>
              </w:rPr>
              <w:t>Structure claire et fluide, idées bien organisées et enchaînées logiquement</w:t>
            </w:r>
          </w:p>
        </w:tc>
      </w:tr>
      <w:tr w:rsidR="003D2364" w:rsidRPr="00B71767" w14:paraId="30634BD2" w14:textId="77777777" w:rsidTr="003D2364">
        <w:trPr>
          <w:cantSplit/>
        </w:trPr>
        <w:tc>
          <w:tcPr>
            <w:tcW w:w="2410" w:type="dxa"/>
          </w:tcPr>
          <w:p w14:paraId="0B12CAA7" w14:textId="77777777" w:rsidR="0018351D" w:rsidRPr="00B71767" w:rsidRDefault="0018351D" w:rsidP="00EE6517">
            <w:pPr>
              <w:rPr>
                <w:rFonts w:ascii="Arial" w:hAnsi="Arial" w:cs="Arial"/>
                <w:sz w:val="22"/>
                <w:szCs w:val="22"/>
              </w:rPr>
            </w:pPr>
            <w:r w:rsidRPr="00B71767">
              <w:rPr>
                <w:rFonts w:ascii="Arial" w:hAnsi="Arial" w:cs="Arial"/>
                <w:sz w:val="22"/>
                <w:szCs w:val="22"/>
              </w:rPr>
              <w:t xml:space="preserve">Qualité de la conclusion  </w:t>
            </w:r>
          </w:p>
        </w:tc>
        <w:tc>
          <w:tcPr>
            <w:tcW w:w="2693" w:type="dxa"/>
          </w:tcPr>
          <w:p w14:paraId="6AF510C1" w14:textId="77777777" w:rsidR="0018351D" w:rsidRPr="00B71767" w:rsidRDefault="0018351D" w:rsidP="00EE6517">
            <w:pPr>
              <w:rPr>
                <w:rFonts w:ascii="Arial" w:hAnsi="Arial" w:cs="Arial"/>
                <w:sz w:val="22"/>
                <w:szCs w:val="22"/>
              </w:rPr>
            </w:pPr>
            <w:r w:rsidRPr="00B71767">
              <w:rPr>
                <w:rFonts w:ascii="Arial" w:hAnsi="Arial" w:cs="Arial"/>
                <w:sz w:val="22"/>
                <w:szCs w:val="22"/>
              </w:rPr>
              <w:t>Conclusion absente ou très faible, manque de récapitulation</w:t>
            </w:r>
          </w:p>
        </w:tc>
        <w:tc>
          <w:tcPr>
            <w:tcW w:w="2835" w:type="dxa"/>
          </w:tcPr>
          <w:p w14:paraId="56909CC5" w14:textId="77777777" w:rsidR="0018351D" w:rsidRPr="00B71767" w:rsidRDefault="0018351D" w:rsidP="00EE6517">
            <w:pPr>
              <w:rPr>
                <w:rFonts w:ascii="Arial" w:hAnsi="Arial" w:cs="Arial"/>
                <w:sz w:val="22"/>
                <w:szCs w:val="22"/>
              </w:rPr>
            </w:pPr>
            <w:r w:rsidRPr="00B71767">
              <w:rPr>
                <w:rFonts w:ascii="Arial" w:hAnsi="Arial" w:cs="Arial"/>
                <w:sz w:val="22"/>
                <w:szCs w:val="22"/>
              </w:rPr>
              <w:t>Conclusion présente</w:t>
            </w:r>
            <w:r>
              <w:rPr>
                <w:rFonts w:ascii="Arial" w:hAnsi="Arial" w:cs="Arial"/>
                <w:sz w:val="22"/>
                <w:szCs w:val="22"/>
              </w:rPr>
              <w:t>,</w:t>
            </w:r>
            <w:r w:rsidRPr="00B71767">
              <w:rPr>
                <w:rFonts w:ascii="Arial" w:hAnsi="Arial" w:cs="Arial"/>
                <w:sz w:val="22"/>
                <w:szCs w:val="22"/>
              </w:rPr>
              <w:t xml:space="preserve"> mais incomplète ou peu convaincante</w:t>
            </w:r>
          </w:p>
        </w:tc>
        <w:tc>
          <w:tcPr>
            <w:tcW w:w="3119" w:type="dxa"/>
          </w:tcPr>
          <w:p w14:paraId="04DB178C" w14:textId="77777777" w:rsidR="0018351D" w:rsidRPr="00B71767" w:rsidRDefault="0018351D" w:rsidP="00EE6517">
            <w:pPr>
              <w:rPr>
                <w:rFonts w:ascii="Arial" w:hAnsi="Arial" w:cs="Arial"/>
                <w:sz w:val="22"/>
                <w:szCs w:val="22"/>
              </w:rPr>
            </w:pPr>
            <w:r w:rsidRPr="00B71767">
              <w:rPr>
                <w:rFonts w:ascii="Arial" w:hAnsi="Arial" w:cs="Arial"/>
                <w:sz w:val="22"/>
                <w:szCs w:val="22"/>
              </w:rPr>
              <w:t>Bonne conclusion, résume bien les points principaux</w:t>
            </w:r>
            <w:r>
              <w:rPr>
                <w:rFonts w:ascii="Arial" w:hAnsi="Arial" w:cs="Arial"/>
                <w:sz w:val="22"/>
                <w:szCs w:val="22"/>
              </w:rPr>
              <w:t>,</w:t>
            </w:r>
            <w:r w:rsidRPr="00B71767">
              <w:rPr>
                <w:rFonts w:ascii="Arial" w:hAnsi="Arial" w:cs="Arial"/>
                <w:sz w:val="22"/>
                <w:szCs w:val="22"/>
              </w:rPr>
              <w:t xml:space="preserve"> mais manque un peu d’impact</w:t>
            </w:r>
          </w:p>
        </w:tc>
        <w:tc>
          <w:tcPr>
            <w:tcW w:w="3118" w:type="dxa"/>
          </w:tcPr>
          <w:p w14:paraId="64231180" w14:textId="77777777" w:rsidR="0018351D" w:rsidRPr="00B71767" w:rsidRDefault="0018351D" w:rsidP="00EE6517">
            <w:pPr>
              <w:rPr>
                <w:rFonts w:ascii="Arial" w:hAnsi="Arial" w:cs="Arial"/>
                <w:sz w:val="22"/>
                <w:szCs w:val="22"/>
              </w:rPr>
            </w:pPr>
            <w:r w:rsidRPr="00B71767">
              <w:rPr>
                <w:rFonts w:ascii="Arial" w:hAnsi="Arial" w:cs="Arial"/>
                <w:sz w:val="22"/>
                <w:szCs w:val="22"/>
              </w:rPr>
              <w:t>Conclusion forte et convaincante, résume parfaitement les points principaux et les impacts</w:t>
            </w:r>
          </w:p>
        </w:tc>
      </w:tr>
      <w:tr w:rsidR="003D2364" w:rsidRPr="00B71767" w14:paraId="284153EB" w14:textId="77777777" w:rsidTr="003D2364">
        <w:trPr>
          <w:cantSplit/>
        </w:trPr>
        <w:tc>
          <w:tcPr>
            <w:tcW w:w="2410" w:type="dxa"/>
          </w:tcPr>
          <w:p w14:paraId="3A0A6DCD" w14:textId="77777777" w:rsidR="0018351D" w:rsidRPr="00B71767" w:rsidRDefault="0018351D" w:rsidP="00D820D1">
            <w:pPr>
              <w:rPr>
                <w:rFonts w:ascii="Arial" w:hAnsi="Arial" w:cs="Arial"/>
                <w:sz w:val="22"/>
                <w:szCs w:val="22"/>
              </w:rPr>
            </w:pPr>
            <w:r w:rsidRPr="00B71767">
              <w:rPr>
                <w:rFonts w:ascii="Arial" w:hAnsi="Arial" w:cs="Arial"/>
                <w:sz w:val="22"/>
                <w:szCs w:val="22"/>
              </w:rPr>
              <w:t>Citation des sources</w:t>
            </w:r>
          </w:p>
        </w:tc>
        <w:tc>
          <w:tcPr>
            <w:tcW w:w="2693" w:type="dxa"/>
          </w:tcPr>
          <w:p w14:paraId="3D231835" w14:textId="77777777" w:rsidR="0018351D" w:rsidRPr="00B71767" w:rsidRDefault="0018351D" w:rsidP="00D820D1">
            <w:pPr>
              <w:rPr>
                <w:rFonts w:ascii="Arial" w:hAnsi="Arial" w:cs="Arial"/>
                <w:sz w:val="22"/>
                <w:szCs w:val="22"/>
              </w:rPr>
            </w:pPr>
            <w:r w:rsidRPr="00B71767">
              <w:rPr>
                <w:rFonts w:ascii="Arial" w:hAnsi="Arial" w:cs="Arial"/>
                <w:sz w:val="22"/>
                <w:szCs w:val="22"/>
              </w:rPr>
              <w:t>Aucune citation ou sources peu fiables, non vérifiables</w:t>
            </w:r>
          </w:p>
        </w:tc>
        <w:tc>
          <w:tcPr>
            <w:tcW w:w="2835" w:type="dxa"/>
          </w:tcPr>
          <w:p w14:paraId="06646EB7" w14:textId="77777777" w:rsidR="0018351D" w:rsidRPr="00B71767" w:rsidRDefault="0018351D" w:rsidP="00D820D1">
            <w:pPr>
              <w:rPr>
                <w:rFonts w:ascii="Arial" w:hAnsi="Arial" w:cs="Arial"/>
                <w:sz w:val="22"/>
                <w:szCs w:val="22"/>
              </w:rPr>
            </w:pPr>
            <w:r w:rsidRPr="00B71767">
              <w:rPr>
                <w:rFonts w:ascii="Arial" w:hAnsi="Arial" w:cs="Arial"/>
                <w:sz w:val="22"/>
                <w:szCs w:val="22"/>
              </w:rPr>
              <w:t>Quelques sources citées, mais de manière incomplète ou douteuse</w:t>
            </w:r>
          </w:p>
        </w:tc>
        <w:tc>
          <w:tcPr>
            <w:tcW w:w="3119" w:type="dxa"/>
          </w:tcPr>
          <w:p w14:paraId="55F82491" w14:textId="77777777" w:rsidR="0018351D" w:rsidRPr="00B71767" w:rsidRDefault="0018351D" w:rsidP="00D820D1">
            <w:pPr>
              <w:rPr>
                <w:rFonts w:ascii="Arial" w:hAnsi="Arial" w:cs="Arial"/>
                <w:sz w:val="22"/>
                <w:szCs w:val="22"/>
              </w:rPr>
            </w:pPr>
            <w:r w:rsidRPr="00B71767">
              <w:rPr>
                <w:rFonts w:ascii="Arial" w:hAnsi="Arial" w:cs="Arial"/>
                <w:sz w:val="22"/>
                <w:szCs w:val="22"/>
              </w:rPr>
              <w:t>Citations correctes de sources fiables, mais parfois manquent de diversité</w:t>
            </w:r>
          </w:p>
        </w:tc>
        <w:tc>
          <w:tcPr>
            <w:tcW w:w="3118" w:type="dxa"/>
          </w:tcPr>
          <w:p w14:paraId="2B9FB075" w14:textId="77777777" w:rsidR="0018351D" w:rsidRPr="00B71767" w:rsidRDefault="0018351D" w:rsidP="00D820D1">
            <w:pPr>
              <w:rPr>
                <w:rFonts w:ascii="Arial" w:hAnsi="Arial" w:cs="Arial"/>
                <w:sz w:val="22"/>
                <w:szCs w:val="22"/>
              </w:rPr>
            </w:pPr>
            <w:r w:rsidRPr="00B71767">
              <w:rPr>
                <w:rFonts w:ascii="Arial" w:hAnsi="Arial" w:cs="Arial"/>
                <w:sz w:val="22"/>
                <w:szCs w:val="22"/>
              </w:rPr>
              <w:t>Citations précises, complètes et variées de sources académiques fiables</w:t>
            </w:r>
          </w:p>
        </w:tc>
      </w:tr>
      <w:tr w:rsidR="003D2364" w:rsidRPr="00B71767" w14:paraId="2D875616" w14:textId="77777777" w:rsidTr="003D2364">
        <w:trPr>
          <w:cantSplit/>
        </w:trPr>
        <w:tc>
          <w:tcPr>
            <w:tcW w:w="2410" w:type="dxa"/>
          </w:tcPr>
          <w:p w14:paraId="6D3D28EC" w14:textId="77777777" w:rsidR="0018351D" w:rsidRPr="00B71767" w:rsidRDefault="0018351D" w:rsidP="00D820D1">
            <w:pPr>
              <w:rPr>
                <w:rFonts w:ascii="Arial" w:hAnsi="Arial" w:cs="Arial"/>
                <w:sz w:val="22"/>
                <w:szCs w:val="22"/>
              </w:rPr>
            </w:pPr>
            <w:r w:rsidRPr="00B71767">
              <w:rPr>
                <w:rFonts w:ascii="Arial" w:hAnsi="Arial" w:cs="Arial"/>
                <w:sz w:val="22"/>
                <w:szCs w:val="22"/>
              </w:rPr>
              <w:t>Transparence dans l'utilisation des sources</w:t>
            </w:r>
          </w:p>
        </w:tc>
        <w:tc>
          <w:tcPr>
            <w:tcW w:w="2693" w:type="dxa"/>
          </w:tcPr>
          <w:p w14:paraId="5E57DBAC" w14:textId="77777777" w:rsidR="0018351D" w:rsidRPr="00B71767" w:rsidRDefault="0018351D" w:rsidP="00D820D1">
            <w:pPr>
              <w:rPr>
                <w:rFonts w:ascii="Arial" w:hAnsi="Arial" w:cs="Arial"/>
                <w:sz w:val="22"/>
                <w:szCs w:val="22"/>
              </w:rPr>
            </w:pPr>
            <w:r w:rsidRPr="00B71767">
              <w:rPr>
                <w:rFonts w:ascii="Arial" w:hAnsi="Arial" w:cs="Arial"/>
                <w:sz w:val="22"/>
                <w:szCs w:val="22"/>
              </w:rPr>
              <w:t>Les sources ne sont pas mentionnées ou cachées, possible plagiat</w:t>
            </w:r>
          </w:p>
        </w:tc>
        <w:tc>
          <w:tcPr>
            <w:tcW w:w="2835" w:type="dxa"/>
          </w:tcPr>
          <w:p w14:paraId="6B932B93" w14:textId="77777777" w:rsidR="0018351D" w:rsidRPr="00B71767" w:rsidRDefault="0018351D" w:rsidP="00D820D1">
            <w:pPr>
              <w:rPr>
                <w:rFonts w:ascii="Arial" w:hAnsi="Arial" w:cs="Arial"/>
                <w:sz w:val="22"/>
                <w:szCs w:val="22"/>
              </w:rPr>
            </w:pPr>
            <w:r w:rsidRPr="00B71767">
              <w:rPr>
                <w:rFonts w:ascii="Arial" w:hAnsi="Arial" w:cs="Arial"/>
                <w:sz w:val="22"/>
                <w:szCs w:val="22"/>
              </w:rPr>
              <w:t>Les sources sont partiellement mentionnées, mais manque de transparence dans leur utilisation</w:t>
            </w:r>
          </w:p>
        </w:tc>
        <w:tc>
          <w:tcPr>
            <w:tcW w:w="3119" w:type="dxa"/>
          </w:tcPr>
          <w:p w14:paraId="07FB9B4B" w14:textId="77777777" w:rsidR="0018351D" w:rsidRPr="00B71767" w:rsidRDefault="0018351D" w:rsidP="00D820D1">
            <w:pPr>
              <w:rPr>
                <w:rFonts w:ascii="Arial" w:hAnsi="Arial" w:cs="Arial"/>
                <w:sz w:val="22"/>
                <w:szCs w:val="22"/>
              </w:rPr>
            </w:pPr>
            <w:r w:rsidRPr="00B71767">
              <w:rPr>
                <w:rFonts w:ascii="Arial" w:hAnsi="Arial" w:cs="Arial"/>
                <w:sz w:val="22"/>
                <w:szCs w:val="22"/>
              </w:rPr>
              <w:t xml:space="preserve">Utilisation correcte des sources, mentionnées de manière transparente et explicite </w:t>
            </w:r>
          </w:p>
        </w:tc>
        <w:tc>
          <w:tcPr>
            <w:tcW w:w="3118" w:type="dxa"/>
          </w:tcPr>
          <w:p w14:paraId="5A814D82" w14:textId="77777777" w:rsidR="0018351D" w:rsidRPr="00B71767" w:rsidRDefault="0018351D" w:rsidP="00D820D1">
            <w:pPr>
              <w:rPr>
                <w:rFonts w:ascii="Arial" w:hAnsi="Arial" w:cs="Arial"/>
                <w:sz w:val="22"/>
                <w:szCs w:val="22"/>
              </w:rPr>
            </w:pPr>
            <w:r w:rsidRPr="00B71767">
              <w:rPr>
                <w:rFonts w:ascii="Arial" w:hAnsi="Arial" w:cs="Arial"/>
                <w:sz w:val="22"/>
                <w:szCs w:val="22"/>
              </w:rPr>
              <w:t>Sources clairement mentionnées et intégrées de façon transparente tout au long de l’argumentation</w:t>
            </w:r>
          </w:p>
        </w:tc>
      </w:tr>
      <w:tr w:rsidR="003D2364" w:rsidRPr="00B71767" w14:paraId="088D7B4D" w14:textId="77777777" w:rsidTr="003D2364">
        <w:trPr>
          <w:cantSplit/>
        </w:trPr>
        <w:tc>
          <w:tcPr>
            <w:tcW w:w="2410" w:type="dxa"/>
          </w:tcPr>
          <w:p w14:paraId="2883290E" w14:textId="77777777" w:rsidR="00EB63D8" w:rsidRPr="00B71767" w:rsidRDefault="00EB63D8" w:rsidP="00281DD8">
            <w:pPr>
              <w:rPr>
                <w:rFonts w:ascii="Arial" w:hAnsi="Arial" w:cs="Arial"/>
                <w:sz w:val="22"/>
                <w:szCs w:val="22"/>
              </w:rPr>
            </w:pPr>
            <w:r w:rsidRPr="00B71767">
              <w:rPr>
                <w:rFonts w:ascii="Arial" w:hAnsi="Arial" w:cs="Arial"/>
                <w:sz w:val="22"/>
                <w:szCs w:val="22"/>
              </w:rPr>
              <w:lastRenderedPageBreak/>
              <w:t xml:space="preserve">Respect du temps          </w:t>
            </w:r>
          </w:p>
        </w:tc>
        <w:tc>
          <w:tcPr>
            <w:tcW w:w="2693" w:type="dxa"/>
          </w:tcPr>
          <w:p w14:paraId="4ACAC3D8" w14:textId="77777777" w:rsidR="00EB63D8" w:rsidRPr="00B71767" w:rsidRDefault="00EB63D8" w:rsidP="00281DD8">
            <w:pPr>
              <w:rPr>
                <w:rFonts w:ascii="Arial" w:hAnsi="Arial" w:cs="Arial"/>
                <w:sz w:val="22"/>
                <w:szCs w:val="22"/>
              </w:rPr>
            </w:pPr>
            <w:r w:rsidRPr="00B71767">
              <w:rPr>
                <w:rFonts w:ascii="Arial" w:hAnsi="Arial" w:cs="Arial"/>
                <w:sz w:val="22"/>
                <w:szCs w:val="22"/>
              </w:rPr>
              <w:t>Dépassement fréquent du temps imparti ou interventions trop courtes</w:t>
            </w:r>
          </w:p>
        </w:tc>
        <w:tc>
          <w:tcPr>
            <w:tcW w:w="2835" w:type="dxa"/>
          </w:tcPr>
          <w:p w14:paraId="5FC8136D" w14:textId="77777777" w:rsidR="00EB63D8" w:rsidRPr="00B71767" w:rsidRDefault="00EB63D8" w:rsidP="00281DD8">
            <w:pPr>
              <w:rPr>
                <w:rFonts w:ascii="Arial" w:hAnsi="Arial" w:cs="Arial"/>
                <w:sz w:val="22"/>
                <w:szCs w:val="22"/>
              </w:rPr>
            </w:pPr>
            <w:r w:rsidRPr="00B71767">
              <w:rPr>
                <w:rFonts w:ascii="Arial" w:hAnsi="Arial" w:cs="Arial"/>
                <w:sz w:val="22"/>
                <w:szCs w:val="22"/>
              </w:rPr>
              <w:t>Respect partiel du temps avec quelques dépassements ou manques de contenu</w:t>
            </w:r>
          </w:p>
        </w:tc>
        <w:tc>
          <w:tcPr>
            <w:tcW w:w="3119" w:type="dxa"/>
          </w:tcPr>
          <w:p w14:paraId="199E3443" w14:textId="77777777" w:rsidR="00EB63D8" w:rsidRPr="00B71767" w:rsidRDefault="00EB63D8" w:rsidP="00281DD8">
            <w:pPr>
              <w:rPr>
                <w:rFonts w:ascii="Arial" w:hAnsi="Arial" w:cs="Arial"/>
                <w:sz w:val="22"/>
                <w:szCs w:val="22"/>
              </w:rPr>
            </w:pPr>
            <w:r w:rsidRPr="00B71767">
              <w:rPr>
                <w:rFonts w:ascii="Arial" w:hAnsi="Arial" w:cs="Arial"/>
                <w:sz w:val="22"/>
                <w:szCs w:val="22"/>
              </w:rPr>
              <w:t>Respect du temps, mais interventions parfois trop rapides ou lentes</w:t>
            </w:r>
          </w:p>
        </w:tc>
        <w:tc>
          <w:tcPr>
            <w:tcW w:w="3118" w:type="dxa"/>
          </w:tcPr>
          <w:p w14:paraId="6547A4E3" w14:textId="77777777" w:rsidR="00EB63D8" w:rsidRPr="00B71767" w:rsidRDefault="00EB63D8" w:rsidP="00281DD8">
            <w:pPr>
              <w:rPr>
                <w:rFonts w:ascii="Arial" w:hAnsi="Arial" w:cs="Arial"/>
                <w:sz w:val="22"/>
                <w:szCs w:val="22"/>
              </w:rPr>
            </w:pPr>
            <w:r w:rsidRPr="00B71767">
              <w:rPr>
                <w:rFonts w:ascii="Arial" w:hAnsi="Arial" w:cs="Arial"/>
                <w:sz w:val="22"/>
                <w:szCs w:val="22"/>
              </w:rPr>
              <w:t>Respect total du temps, interventions bien équilibrées</w:t>
            </w:r>
          </w:p>
        </w:tc>
      </w:tr>
      <w:tr w:rsidR="003D2364" w:rsidRPr="00B71767" w14:paraId="2AC58445" w14:textId="77777777" w:rsidTr="003D2364">
        <w:trPr>
          <w:cantSplit/>
        </w:trPr>
        <w:tc>
          <w:tcPr>
            <w:tcW w:w="2410" w:type="dxa"/>
          </w:tcPr>
          <w:p w14:paraId="36BFDC7D"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Interaction respectueuse  </w:t>
            </w:r>
          </w:p>
        </w:tc>
        <w:tc>
          <w:tcPr>
            <w:tcW w:w="2693" w:type="dxa"/>
          </w:tcPr>
          <w:p w14:paraId="797A84FE"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Interactions non respectueuses, interruptions fréquentes ou attaques personnelles</w:t>
            </w:r>
          </w:p>
        </w:tc>
        <w:tc>
          <w:tcPr>
            <w:tcW w:w="2835" w:type="dxa"/>
          </w:tcPr>
          <w:p w14:paraId="6C4CFF74"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Quelques comportements non respectueux ou interruptions </w:t>
            </w:r>
          </w:p>
        </w:tc>
        <w:tc>
          <w:tcPr>
            <w:tcW w:w="3119" w:type="dxa"/>
          </w:tcPr>
          <w:p w14:paraId="60F0F6A8"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 globalement respectueuse, quelques interruptions mineures</w:t>
            </w:r>
          </w:p>
        </w:tc>
        <w:tc>
          <w:tcPr>
            <w:tcW w:w="3118" w:type="dxa"/>
          </w:tcPr>
          <w:p w14:paraId="17336C11"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 respectueuse, aucune interruption ni attaque personnelle</w:t>
            </w:r>
          </w:p>
        </w:tc>
      </w:tr>
      <w:tr w:rsidR="003D2364" w:rsidRPr="00B71767" w14:paraId="69A91D64" w14:textId="77777777" w:rsidTr="003D2364">
        <w:trPr>
          <w:cantSplit/>
        </w:trPr>
        <w:tc>
          <w:tcPr>
            <w:tcW w:w="2410" w:type="dxa"/>
          </w:tcPr>
          <w:p w14:paraId="76701877"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Engagement et présence    </w:t>
            </w:r>
          </w:p>
        </w:tc>
        <w:tc>
          <w:tcPr>
            <w:tcW w:w="2693" w:type="dxa"/>
          </w:tcPr>
          <w:p w14:paraId="45677F6C" w14:textId="77777777" w:rsidR="00EB63D8" w:rsidRPr="00B71767" w:rsidRDefault="00EB63D8" w:rsidP="00281DD8">
            <w:pPr>
              <w:rPr>
                <w:rFonts w:ascii="Arial" w:hAnsi="Arial" w:cs="Arial"/>
                <w:sz w:val="22"/>
                <w:szCs w:val="22"/>
              </w:rPr>
            </w:pPr>
            <w:r w:rsidRPr="00B71767">
              <w:rPr>
                <w:rFonts w:ascii="Arial" w:hAnsi="Arial" w:cs="Arial"/>
                <w:sz w:val="22"/>
                <w:szCs w:val="22"/>
              </w:rPr>
              <w:t>Très peu d’engagement ou de participation active</w:t>
            </w:r>
          </w:p>
        </w:tc>
        <w:tc>
          <w:tcPr>
            <w:tcW w:w="2835" w:type="dxa"/>
          </w:tcPr>
          <w:p w14:paraId="2E90252E" w14:textId="77777777" w:rsidR="00EB63D8" w:rsidRPr="00B71767" w:rsidRDefault="00EB63D8" w:rsidP="00281DD8">
            <w:pPr>
              <w:rPr>
                <w:rFonts w:ascii="Arial" w:hAnsi="Arial" w:cs="Arial"/>
                <w:sz w:val="22"/>
                <w:szCs w:val="22"/>
              </w:rPr>
            </w:pPr>
            <w:r w:rsidRPr="00B71767">
              <w:rPr>
                <w:rFonts w:ascii="Arial" w:hAnsi="Arial" w:cs="Arial"/>
                <w:sz w:val="22"/>
                <w:szCs w:val="22"/>
              </w:rPr>
              <w:t>Participation limitée, engagement inégal des membres</w:t>
            </w:r>
          </w:p>
        </w:tc>
        <w:tc>
          <w:tcPr>
            <w:tcW w:w="3119" w:type="dxa"/>
          </w:tcPr>
          <w:p w14:paraId="6AEF3278" w14:textId="77777777" w:rsidR="00EB63D8" w:rsidRPr="00B71767" w:rsidRDefault="00EB63D8" w:rsidP="00281DD8">
            <w:pPr>
              <w:rPr>
                <w:rFonts w:ascii="Arial" w:hAnsi="Arial" w:cs="Arial"/>
                <w:sz w:val="22"/>
                <w:szCs w:val="22"/>
              </w:rPr>
            </w:pPr>
            <w:r w:rsidRPr="00B71767">
              <w:rPr>
                <w:rFonts w:ascii="Arial" w:hAnsi="Arial" w:cs="Arial"/>
                <w:sz w:val="22"/>
                <w:szCs w:val="22"/>
              </w:rPr>
              <w:t>Bon engagement, participation active de la majorité des membres</w:t>
            </w:r>
          </w:p>
        </w:tc>
        <w:tc>
          <w:tcPr>
            <w:tcW w:w="3118" w:type="dxa"/>
          </w:tcPr>
          <w:p w14:paraId="757020D9" w14:textId="77777777" w:rsidR="00EB63D8" w:rsidRPr="00B71767" w:rsidRDefault="00EB63D8" w:rsidP="00281DD8">
            <w:pPr>
              <w:rPr>
                <w:rFonts w:ascii="Arial" w:hAnsi="Arial" w:cs="Arial"/>
                <w:sz w:val="22"/>
                <w:szCs w:val="22"/>
              </w:rPr>
            </w:pPr>
            <w:r w:rsidRPr="00B71767">
              <w:rPr>
                <w:rFonts w:ascii="Arial" w:hAnsi="Arial" w:cs="Arial"/>
                <w:sz w:val="22"/>
                <w:szCs w:val="22"/>
              </w:rPr>
              <w:t>Engagement très fort, participation active et équilibrée de tous les membres</w:t>
            </w:r>
          </w:p>
        </w:tc>
      </w:tr>
      <w:tr w:rsidR="003D2364" w:rsidRPr="00B71767" w14:paraId="3417DB68" w14:textId="77777777" w:rsidTr="003D2364">
        <w:trPr>
          <w:cantSplit/>
        </w:trPr>
        <w:tc>
          <w:tcPr>
            <w:tcW w:w="2410" w:type="dxa"/>
          </w:tcPr>
          <w:p w14:paraId="5E669CA8" w14:textId="77777777" w:rsidR="00EB63D8" w:rsidRPr="00B71767" w:rsidRDefault="00EB63D8" w:rsidP="00281DD8">
            <w:pPr>
              <w:rPr>
                <w:rFonts w:ascii="Arial" w:hAnsi="Arial" w:cs="Arial"/>
                <w:sz w:val="22"/>
                <w:szCs w:val="22"/>
              </w:rPr>
            </w:pPr>
            <w:r w:rsidRPr="00B71767">
              <w:rPr>
                <w:rFonts w:ascii="Arial" w:hAnsi="Arial" w:cs="Arial"/>
                <w:sz w:val="22"/>
                <w:szCs w:val="22"/>
              </w:rPr>
              <w:t>Transparence de l’utilisation de l'IA / Critère qui ne s’applique pas si l’IA n’a pas été utilisée</w:t>
            </w:r>
          </w:p>
        </w:tc>
        <w:tc>
          <w:tcPr>
            <w:tcW w:w="2693" w:type="dxa"/>
          </w:tcPr>
          <w:p w14:paraId="2194BBF0" w14:textId="77777777" w:rsidR="00EB63D8" w:rsidRPr="00B71767" w:rsidRDefault="00EB63D8" w:rsidP="00281DD8">
            <w:pPr>
              <w:rPr>
                <w:rFonts w:ascii="Arial" w:hAnsi="Arial" w:cs="Arial"/>
                <w:sz w:val="22"/>
                <w:szCs w:val="22"/>
              </w:rPr>
            </w:pPr>
            <w:r w:rsidRPr="00B71767">
              <w:rPr>
                <w:rFonts w:ascii="Arial" w:hAnsi="Arial" w:cs="Arial"/>
                <w:sz w:val="22"/>
                <w:szCs w:val="22"/>
              </w:rPr>
              <w:t>Aucune manifestation qui indique quel outil de l’IA a été utilisé, comment et où</w:t>
            </w:r>
          </w:p>
        </w:tc>
        <w:tc>
          <w:tcPr>
            <w:tcW w:w="2835" w:type="dxa"/>
          </w:tcPr>
          <w:p w14:paraId="61FAB709"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Manifestations qui donnent peu de détails sur l’outil, le comment et le où il a été utilisé </w:t>
            </w:r>
          </w:p>
        </w:tc>
        <w:tc>
          <w:tcPr>
            <w:tcW w:w="3119" w:type="dxa"/>
          </w:tcPr>
          <w:p w14:paraId="6A4CADBB" w14:textId="77777777" w:rsidR="00EB63D8" w:rsidRPr="00B71767" w:rsidRDefault="00EB63D8" w:rsidP="00281DD8">
            <w:pPr>
              <w:rPr>
                <w:rFonts w:ascii="Arial" w:hAnsi="Arial" w:cs="Arial"/>
                <w:sz w:val="22"/>
                <w:szCs w:val="22"/>
              </w:rPr>
            </w:pPr>
            <w:r w:rsidRPr="00B71767">
              <w:rPr>
                <w:rFonts w:ascii="Arial" w:hAnsi="Arial" w:cs="Arial"/>
                <w:sz w:val="22"/>
                <w:szCs w:val="22"/>
              </w:rPr>
              <w:t>Manifestations qui indiquent quel outil de l’IA a été utilisé avec quelques détails sur le comment et le où</w:t>
            </w:r>
          </w:p>
        </w:tc>
        <w:tc>
          <w:tcPr>
            <w:tcW w:w="3118" w:type="dxa"/>
          </w:tcPr>
          <w:p w14:paraId="1AB1DA7E" w14:textId="77777777" w:rsidR="00EB63D8" w:rsidRPr="00B71767" w:rsidRDefault="00EB63D8" w:rsidP="00281DD8">
            <w:pPr>
              <w:rPr>
                <w:rFonts w:ascii="Arial" w:hAnsi="Arial" w:cs="Arial"/>
                <w:sz w:val="22"/>
                <w:szCs w:val="22"/>
              </w:rPr>
            </w:pPr>
            <w:r w:rsidRPr="00B71767">
              <w:rPr>
                <w:rFonts w:ascii="Arial" w:hAnsi="Arial" w:cs="Arial"/>
                <w:sz w:val="22"/>
                <w:szCs w:val="22"/>
              </w:rPr>
              <w:t>Manifestations qui indiquent quel outil de l’IA a été utilisé avec tous les détails sur le comment et le où</w:t>
            </w:r>
          </w:p>
        </w:tc>
      </w:tr>
    </w:tbl>
    <w:p w14:paraId="1248F123" w14:textId="77777777" w:rsidR="00EB63D8" w:rsidRPr="00B71767" w:rsidRDefault="00EB63D8" w:rsidP="00EB63D8">
      <w:pPr>
        <w:rPr>
          <w:rFonts w:ascii="Arial" w:eastAsia="Arial" w:hAnsi="Arial" w:cs="Arial"/>
          <w:b/>
          <w:bCs/>
          <w:i/>
          <w:color w:val="000000" w:themeColor="text1"/>
          <w:kern w:val="0"/>
          <w:sz w:val="22"/>
          <w:szCs w:val="22"/>
          <w:lang w:eastAsia="fr-CA"/>
          <w14:ligatures w14:val="none"/>
        </w:rPr>
      </w:pPr>
      <w:bookmarkStart w:id="51" w:name="_Toc178602750"/>
    </w:p>
    <w:p w14:paraId="135782B7" w14:textId="77777777" w:rsidR="00EB63D8" w:rsidRPr="00B71767" w:rsidRDefault="00EB63D8" w:rsidP="003B0CBF">
      <w:pPr>
        <w:pStyle w:val="Titre3"/>
        <w:ind w:hanging="1224"/>
        <w:rPr>
          <w:b/>
          <w:bCs/>
          <w:sz w:val="22"/>
          <w:szCs w:val="22"/>
        </w:rPr>
      </w:pPr>
      <w:bookmarkStart w:id="52" w:name="_Toc184389520"/>
      <w:bookmarkStart w:id="53" w:name="_Toc188267367"/>
      <w:bookmarkStart w:id="54" w:name="_Toc189203987"/>
      <w:bookmarkStart w:id="55" w:name="_Toc189207425"/>
      <w:bookmarkStart w:id="56" w:name="_Toc199410755"/>
      <w:bookmarkStart w:id="57" w:name="_Toc199748451"/>
      <w:bookmarkStart w:id="58" w:name="_Toc199748742"/>
      <w:bookmarkStart w:id="59" w:name="_Toc199748855"/>
      <w:r w:rsidRPr="00B71767">
        <w:rPr>
          <w:b/>
          <w:bCs/>
          <w:sz w:val="22"/>
          <w:szCs w:val="22"/>
        </w:rPr>
        <w:t>Ressources</w:t>
      </w:r>
      <w:bookmarkEnd w:id="51"/>
      <w:bookmarkEnd w:id="52"/>
      <w:bookmarkEnd w:id="53"/>
      <w:bookmarkEnd w:id="54"/>
      <w:bookmarkEnd w:id="55"/>
      <w:bookmarkEnd w:id="56"/>
      <w:bookmarkEnd w:id="57"/>
      <w:bookmarkEnd w:id="58"/>
      <w:bookmarkEnd w:id="59"/>
    </w:p>
    <w:p w14:paraId="1F3E6666" w14:textId="77777777" w:rsidR="00EB63D8" w:rsidRPr="00B71767" w:rsidRDefault="00EB63D8" w:rsidP="00EB63D8">
      <w:pPr>
        <w:rPr>
          <w:rFonts w:ascii="Arial" w:hAnsi="Arial" w:cs="Arial"/>
          <w:sz w:val="22"/>
          <w:szCs w:val="22"/>
        </w:rPr>
      </w:pPr>
    </w:p>
    <w:p w14:paraId="37EB0835" w14:textId="52AD717B" w:rsidR="0015279F" w:rsidRPr="00B71767" w:rsidRDefault="00EB63D8" w:rsidP="00EB63D8">
      <w:pPr>
        <w:ind w:firstLine="708"/>
        <w:rPr>
          <w:rFonts w:ascii="Arial" w:hAnsi="Arial" w:cs="Arial"/>
          <w:sz w:val="22"/>
          <w:szCs w:val="22"/>
        </w:rPr>
      </w:pPr>
      <w:proofErr w:type="spellStart"/>
      <w:r w:rsidRPr="00B71767">
        <w:rPr>
          <w:rFonts w:ascii="Arial" w:hAnsi="Arial" w:cs="Arial"/>
          <w:sz w:val="22"/>
          <w:szCs w:val="22"/>
          <w:lang w:val="en-US"/>
        </w:rPr>
        <w:t>Bauschard</w:t>
      </w:r>
      <w:proofErr w:type="spellEnd"/>
      <w:r w:rsidRPr="00B71767">
        <w:rPr>
          <w:rFonts w:ascii="Arial" w:hAnsi="Arial" w:cs="Arial"/>
          <w:sz w:val="22"/>
          <w:szCs w:val="22"/>
          <w:lang w:val="en-US"/>
        </w:rPr>
        <w:t xml:space="preserve">, S. (2023). Debating in the World of AI. </w:t>
      </w:r>
      <w:r w:rsidRPr="00B71767">
        <w:rPr>
          <w:rFonts w:ascii="Arial" w:hAnsi="Arial" w:cs="Arial"/>
          <w:i/>
          <w:iCs/>
          <w:sz w:val="22"/>
          <w:szCs w:val="22"/>
          <w:lang w:val="en-US"/>
        </w:rPr>
        <w:t>Education Disrupted: Teaching and Learning in An AI World</w:t>
      </w:r>
      <w:r w:rsidRPr="00B71767">
        <w:rPr>
          <w:rFonts w:ascii="Arial" w:hAnsi="Arial" w:cs="Arial"/>
          <w:sz w:val="22"/>
          <w:szCs w:val="22"/>
          <w:lang w:val="en-US"/>
        </w:rPr>
        <w:t xml:space="preserve">. </w:t>
      </w:r>
      <w:hyperlink r:id="rId13" w:history="1">
        <w:r w:rsidRPr="00B71767">
          <w:rPr>
            <w:rStyle w:val="Hyperlien"/>
            <w:rFonts w:ascii="Arial" w:hAnsi="Arial" w:cs="Arial"/>
            <w:sz w:val="22"/>
            <w:szCs w:val="22"/>
          </w:rPr>
          <w:t>https://stefanbauschard.substack.com/p/debating-in-the-world-of-ai?utm_source=post-email-title&amp;publication_id=1673728&amp;post_id=138620336&amp;utm_campaign=email-post-title&amp;isFreemail=true&amp;r=2fm3lf&amp;utm_medium=email</w:t>
        </w:r>
      </w:hyperlink>
    </w:p>
    <w:p w14:paraId="22385BE7" w14:textId="08133E78" w:rsidR="00EB63D8" w:rsidRPr="00B71767" w:rsidRDefault="00EB63D8" w:rsidP="00EB63D8">
      <w:pPr>
        <w:rPr>
          <w:rFonts w:ascii="Arial" w:hAnsi="Arial" w:cs="Arial"/>
          <w:sz w:val="22"/>
          <w:szCs w:val="22"/>
        </w:rPr>
      </w:pPr>
    </w:p>
    <w:p w14:paraId="630018FD" w14:textId="6922764A" w:rsidR="00BF63D6" w:rsidRPr="002C2293" w:rsidRDefault="00940DCC" w:rsidP="00940DCC">
      <w:pPr>
        <w:ind w:firstLine="708"/>
        <w:rPr>
          <w:rFonts w:ascii="Arial" w:hAnsi="Arial" w:cs="Arial"/>
          <w:sz w:val="22"/>
          <w:szCs w:val="22"/>
          <w:lang w:val="en-US"/>
        </w:rPr>
        <w:sectPr w:rsidR="00BF63D6" w:rsidRPr="002C2293" w:rsidSect="004B785D">
          <w:footerReference w:type="default" r:id="rId14"/>
          <w:headerReference w:type="first" r:id="rId15"/>
          <w:pgSz w:w="15840" w:h="12240" w:orient="landscape"/>
          <w:pgMar w:top="1134" w:right="1440" w:bottom="1750" w:left="1440" w:header="708" w:footer="708" w:gutter="0"/>
          <w:cols w:space="708"/>
          <w:titlePg/>
          <w:docGrid w:linePitch="360"/>
        </w:sectPr>
      </w:pPr>
      <w:proofErr w:type="spellStart"/>
      <w:r w:rsidRPr="00032C63">
        <w:rPr>
          <w:rFonts w:ascii="Arial" w:hAnsi="Arial" w:cs="Arial"/>
          <w:sz w:val="22"/>
          <w:szCs w:val="22"/>
          <w:lang w:val="en-CA"/>
        </w:rPr>
        <w:t>Bauschard</w:t>
      </w:r>
      <w:proofErr w:type="spellEnd"/>
      <w:r w:rsidRPr="00032C63">
        <w:rPr>
          <w:rFonts w:ascii="Arial" w:hAnsi="Arial" w:cs="Arial"/>
          <w:sz w:val="22"/>
          <w:szCs w:val="22"/>
          <w:lang w:val="en-CA"/>
        </w:rPr>
        <w:t xml:space="preserve">, S. (2025). Speech &amp; Debate: The Ultimate Training for an AI-Augmented World. </w:t>
      </w:r>
      <w:r w:rsidRPr="00507F3D">
        <w:rPr>
          <w:rFonts w:ascii="Arial" w:hAnsi="Arial" w:cs="Arial"/>
          <w:i/>
          <w:iCs/>
          <w:sz w:val="22"/>
          <w:szCs w:val="22"/>
          <w:lang w:val="en-US"/>
        </w:rPr>
        <w:t>Education Disrupted: Teaching and Learning in An AI World</w:t>
      </w:r>
      <w:r w:rsidRPr="00507F3D">
        <w:rPr>
          <w:rFonts w:ascii="Arial" w:hAnsi="Arial" w:cs="Arial"/>
          <w:sz w:val="22"/>
          <w:szCs w:val="22"/>
          <w:lang w:val="en-US"/>
        </w:rPr>
        <w:t xml:space="preserve">. </w:t>
      </w:r>
      <w:hyperlink r:id="rId16" w:history="1">
        <w:r w:rsidRPr="002C2293">
          <w:rPr>
            <w:rStyle w:val="Hyperlien"/>
            <w:rFonts w:ascii="Arial" w:hAnsi="Arial" w:cs="Arial"/>
            <w:sz w:val="22"/>
            <w:szCs w:val="22"/>
            <w:lang w:val="en-US"/>
          </w:rPr>
          <w:t>https://stefanbauschard.substack.com/p/speech-and-debate-the-ultimate-training?utm_source=post-email-title&amp;publication_id=1673728&amp;post_id=156602138&amp;utm_campaign=email-post-title&amp;isFreemail=true&amp;r=2fm3lf&amp;triedRedirect=true&amp;utm_medium=email</w:t>
        </w:r>
      </w:hyperlink>
    </w:p>
    <w:p w14:paraId="35D8F9F9" w14:textId="77777777" w:rsidR="00EB63D8" w:rsidRPr="00B71767" w:rsidRDefault="00EB63D8" w:rsidP="003B0CBF">
      <w:pPr>
        <w:pStyle w:val="Titre3"/>
        <w:ind w:hanging="1224"/>
        <w:rPr>
          <w:b/>
          <w:bCs/>
          <w:sz w:val="22"/>
          <w:szCs w:val="22"/>
        </w:rPr>
      </w:pPr>
      <w:bookmarkStart w:id="60" w:name="_Toc188267368"/>
      <w:bookmarkStart w:id="61" w:name="_Toc189203988"/>
      <w:bookmarkStart w:id="62" w:name="_Toc189207426"/>
      <w:bookmarkStart w:id="63" w:name="_Toc199410756"/>
      <w:bookmarkStart w:id="64" w:name="_Toc199748452"/>
      <w:bookmarkStart w:id="65" w:name="_Toc199748743"/>
      <w:bookmarkStart w:id="66" w:name="_Toc199748856"/>
      <w:r w:rsidRPr="00B71767">
        <w:rPr>
          <w:b/>
          <w:bCs/>
          <w:sz w:val="22"/>
          <w:szCs w:val="22"/>
        </w:rPr>
        <w:lastRenderedPageBreak/>
        <w:t>Exemples de débats possibles par discipline</w:t>
      </w:r>
      <w:bookmarkEnd w:id="60"/>
      <w:bookmarkEnd w:id="61"/>
      <w:bookmarkEnd w:id="62"/>
      <w:bookmarkEnd w:id="63"/>
      <w:bookmarkEnd w:id="64"/>
      <w:bookmarkEnd w:id="65"/>
      <w:bookmarkEnd w:id="66"/>
    </w:p>
    <w:p w14:paraId="5FFA8B5D"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Économie : Les cryptomonnaies représentent-elles l'avenir des systèmes financiers mondiaux ?</w:t>
      </w:r>
    </w:p>
    <w:p w14:paraId="29C15AAF"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Droit : Faut-il légaliser la gestation pour autrui (GPA) dans tous les pays ?</w:t>
      </w:r>
    </w:p>
    <w:p w14:paraId="79C0B4A0"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Sociologie : Les réseaux sociaux favorisent-ils la cohésion sociale ou l’isolement des individus ?</w:t>
      </w:r>
    </w:p>
    <w:p w14:paraId="70DE6225"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politiques : La démocratie directe est-elle une meilleure forme de gouvernance que la démocratie représentative ?</w:t>
      </w:r>
    </w:p>
    <w:p w14:paraId="1E6827BE"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Psychologie : Les tests psychométriques sont-ils des outils fiables pour évaluer l'intelligence humaine ?</w:t>
      </w:r>
    </w:p>
    <w:p w14:paraId="1CC97912"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Éducation : L'apprentissage en ligne peut-il remplacer l'enseignement en présentiel dans les universités ?</w:t>
      </w:r>
    </w:p>
    <w:p w14:paraId="7836613B"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Médecine : L'euthanasie devrait-elle être légalisée dans toutes les conditions médicales incurables ?</w:t>
      </w:r>
    </w:p>
    <w:p w14:paraId="593D0F6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Environnement et écologie : La croissance économique durable est-elle possible sans nuire à l'environnement ?</w:t>
      </w:r>
    </w:p>
    <w:p w14:paraId="16844C0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Informatique : L'intelligence artificielle représente-t-elle une menace pour l'emploi à grande échelle ?</w:t>
      </w:r>
    </w:p>
    <w:p w14:paraId="6C650360"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Histoire : La colonisation a-t-elle eu des effets positifs sur les nations colonisées, au-delà des impacts négatifs ?</w:t>
      </w:r>
    </w:p>
    <w:p w14:paraId="7A3F767A"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Physique : La recherche sur la fusion nucléaire est-elle la solution ultime à la crise énergétique mondiale ?</w:t>
      </w:r>
    </w:p>
    <w:p w14:paraId="6FB1293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Biologie : La modification génétique humaine (CRISPR) doit-elle être autorisée pour prévenir les maladies héréditaires ?</w:t>
      </w:r>
    </w:p>
    <w:p w14:paraId="7A872FC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Chimie : Les nanotechnologies dans les produits de consommation posent-elles un risque environnemental et sanitaire ?</w:t>
      </w:r>
    </w:p>
    <w:p w14:paraId="2F407E1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Mathématiques : Les mathématiques sont-elles un langage universel ou simplement un outil humain pour décrire la réalité ?</w:t>
      </w:r>
    </w:p>
    <w:p w14:paraId="58323D5A"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Astronomie : La colonisation de Mars est-elle une priorité scientifique et économique pour l’humanité ?</w:t>
      </w:r>
    </w:p>
    <w:p w14:paraId="1A688F59"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Géologie : L'exploitation minière des fonds marins devrait-elle être interdite pour protéger les écosystèmes marins ?</w:t>
      </w:r>
    </w:p>
    <w:p w14:paraId="3850012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de l’environnement : Les énergies renouvelables peuvent-elles vraiment répondre aux besoins énergétiques mondiaux à long terme ?</w:t>
      </w:r>
    </w:p>
    <w:p w14:paraId="70491B5E"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Neurosciences : La neuro-amélioration (via des implants ou des drogues cognitives) est-elle éthique dans un contexte non médical ?</w:t>
      </w:r>
    </w:p>
    <w:p w14:paraId="3FABDC0F"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des matériaux : Les plastiques biodégradables sont-ils la meilleure solution à la pollution plastique ?</w:t>
      </w:r>
    </w:p>
    <w:p w14:paraId="3F260F7B"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Océanographie : Les océans sont-ils une ressource inexploitée pour résoudre les défis énergétiques mondiaux, à travers des technologies comme l'énergie marémotrice ?</w:t>
      </w:r>
    </w:p>
    <w:p w14:paraId="605DCB75" w14:textId="77777777" w:rsidR="008F1282" w:rsidRPr="00B71767" w:rsidRDefault="00EB63D8" w:rsidP="00F40FDF">
      <w:pPr>
        <w:pStyle w:val="Paragraphedeliste"/>
        <w:numPr>
          <w:ilvl w:val="0"/>
          <w:numId w:val="11"/>
        </w:numPr>
        <w:rPr>
          <w:rFonts w:ascii="Arial" w:hAnsi="Arial" w:cs="Arial"/>
          <w:sz w:val="22"/>
          <w:szCs w:val="22"/>
        </w:rPr>
      </w:pPr>
      <w:r w:rsidRPr="00B71767">
        <w:rPr>
          <w:rFonts w:ascii="Arial" w:hAnsi="Arial" w:cs="Arial"/>
          <w:sz w:val="22"/>
          <w:szCs w:val="22"/>
        </w:rPr>
        <w:t xml:space="preserve">Gestion des arts : Les GAFAM doivent-elles faire plus pour la </w:t>
      </w:r>
      <w:proofErr w:type="spellStart"/>
      <w:r w:rsidRPr="00B71767">
        <w:rPr>
          <w:rFonts w:ascii="Arial" w:hAnsi="Arial" w:cs="Arial"/>
          <w:sz w:val="22"/>
          <w:szCs w:val="22"/>
        </w:rPr>
        <w:t>découvrabilité</w:t>
      </w:r>
      <w:proofErr w:type="spellEnd"/>
      <w:r w:rsidRPr="00B71767">
        <w:rPr>
          <w:rFonts w:ascii="Arial" w:hAnsi="Arial" w:cs="Arial"/>
          <w:sz w:val="22"/>
          <w:szCs w:val="22"/>
        </w:rPr>
        <w:t xml:space="preserve"> des œuvres québécoises ?</w:t>
      </w:r>
    </w:p>
    <w:p w14:paraId="57159677" w14:textId="77777777" w:rsidR="008F1282" w:rsidRPr="00B71767" w:rsidRDefault="008F1282">
      <w:pPr>
        <w:rPr>
          <w:rFonts w:ascii="Arial" w:hAnsi="Arial" w:cs="Arial"/>
          <w:sz w:val="22"/>
          <w:szCs w:val="22"/>
        </w:rPr>
      </w:pPr>
      <w:r w:rsidRPr="00B71767">
        <w:rPr>
          <w:rFonts w:ascii="Arial" w:hAnsi="Arial" w:cs="Arial"/>
          <w:sz w:val="22"/>
          <w:szCs w:val="22"/>
        </w:rPr>
        <w:br w:type="page"/>
      </w:r>
    </w:p>
    <w:p w14:paraId="517AA405" w14:textId="61D8EA0A" w:rsidR="0087021C" w:rsidRPr="00B71767" w:rsidRDefault="0087021C" w:rsidP="00E2739A">
      <w:pPr>
        <w:pStyle w:val="Titre1"/>
      </w:pPr>
      <w:bookmarkStart w:id="67" w:name="_Hlk199751612"/>
      <w:bookmarkStart w:id="68" w:name="_Toc199410757"/>
      <w:bookmarkStart w:id="69" w:name="_Toc199748453"/>
      <w:bookmarkStart w:id="70" w:name="_Toc199748744"/>
      <w:bookmarkStart w:id="71" w:name="_Toc199748857"/>
      <w:r w:rsidRPr="00B71767">
        <w:lastRenderedPageBreak/>
        <w:t>Activité de la vidéo-dissertation</w:t>
      </w:r>
      <w:bookmarkEnd w:id="68"/>
      <w:bookmarkEnd w:id="69"/>
      <w:bookmarkEnd w:id="70"/>
      <w:bookmarkEnd w:id="71"/>
    </w:p>
    <w:p w14:paraId="68F3299B" w14:textId="77777777" w:rsidR="0087021C" w:rsidRPr="00B71767" w:rsidRDefault="0087021C" w:rsidP="0087021C">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53901EB0" w14:textId="77777777" w:rsidR="0087021C" w:rsidRPr="00B71767" w:rsidRDefault="0087021C"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1312" behindDoc="1" locked="0" layoutInCell="1" allowOverlap="1" wp14:anchorId="6FDF8AA0" wp14:editId="500BA816">
                <wp:simplePos x="0" y="0"/>
                <wp:positionH relativeFrom="column">
                  <wp:posOffset>21128</wp:posOffset>
                </wp:positionH>
                <wp:positionV relativeFrom="paragraph">
                  <wp:posOffset>189865</wp:posOffset>
                </wp:positionV>
                <wp:extent cx="6241473" cy="1530927"/>
                <wp:effectExtent l="0" t="0" r="26035" b="12700"/>
                <wp:wrapNone/>
                <wp:docPr id="1637341556" name="Rectangle 10"/>
                <wp:cNvGraphicFramePr/>
                <a:graphic xmlns:a="http://schemas.openxmlformats.org/drawingml/2006/main">
                  <a:graphicData uri="http://schemas.microsoft.com/office/word/2010/wordprocessingShape">
                    <wps:wsp>
                      <wps:cNvSpPr/>
                      <wps:spPr>
                        <a:xfrm>
                          <a:off x="0" y="0"/>
                          <a:ext cx="6241473" cy="1530927"/>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84C5031" id="Rectangle 10" o:spid="_x0000_s1026" style="position:absolute;margin-left:1.65pt;margin-top:14.95pt;width:491.45pt;height:1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" fillcolor="#dceaf7 [351]" strokecolor="black [3213]" strokeweight="1pt"/>
            </w:pict>
          </mc:Fallback>
        </mc:AlternateContent>
      </w:r>
    </w:p>
    <w:p w14:paraId="1BCA8980" w14:textId="10447048" w:rsidR="003D2364" w:rsidRDefault="0087021C" w:rsidP="003D2364">
      <w:pPr>
        <w:pStyle w:val="TM3"/>
        <w:rPr>
          <w:rFonts w:eastAsiaTheme="minorEastAsia"/>
          <w:noProof/>
          <w:kern w:val="0"/>
          <w:sz w:val="22"/>
          <w:szCs w:val="22"/>
          <w:lang w:eastAsia="fr-CA"/>
          <w14:ligatures w14:val="none"/>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99748454" w:history="1">
        <w:r w:rsidR="003D2364" w:rsidRPr="00D67E76">
          <w:rPr>
            <w:rStyle w:val="Hyperlien"/>
            <w:b/>
            <w:bCs/>
            <w:noProof/>
          </w:rPr>
          <w:t>2.1.1. Qualités de la vidéo-dissertation</w:t>
        </w:r>
        <w:r w:rsidR="003D2364">
          <w:rPr>
            <w:noProof/>
            <w:webHidden/>
          </w:rPr>
          <w:tab/>
        </w:r>
        <w:r w:rsidR="003D2364">
          <w:rPr>
            <w:noProof/>
            <w:webHidden/>
          </w:rPr>
          <w:fldChar w:fldCharType="begin"/>
        </w:r>
        <w:r w:rsidR="003D2364">
          <w:rPr>
            <w:noProof/>
            <w:webHidden/>
          </w:rPr>
          <w:instrText xml:space="preserve"> PAGEREF _Toc199748454 \h </w:instrText>
        </w:r>
        <w:r w:rsidR="003D2364">
          <w:rPr>
            <w:noProof/>
            <w:webHidden/>
          </w:rPr>
        </w:r>
        <w:r w:rsidR="003D2364">
          <w:rPr>
            <w:noProof/>
            <w:webHidden/>
          </w:rPr>
          <w:fldChar w:fldCharType="separate"/>
        </w:r>
        <w:r w:rsidR="00281152">
          <w:rPr>
            <w:noProof/>
            <w:webHidden/>
          </w:rPr>
          <w:t>10</w:t>
        </w:r>
        <w:r w:rsidR="003D2364">
          <w:rPr>
            <w:noProof/>
            <w:webHidden/>
          </w:rPr>
          <w:fldChar w:fldCharType="end"/>
        </w:r>
      </w:hyperlink>
    </w:p>
    <w:p w14:paraId="4409A34E" w14:textId="4E9E4F61" w:rsidR="003D2364" w:rsidRDefault="003E7B8A">
      <w:pPr>
        <w:pStyle w:val="TM3"/>
        <w:rPr>
          <w:rFonts w:eastAsiaTheme="minorEastAsia"/>
          <w:noProof/>
          <w:kern w:val="0"/>
          <w:sz w:val="22"/>
          <w:szCs w:val="22"/>
          <w:lang w:eastAsia="fr-CA"/>
          <w14:ligatures w14:val="none"/>
        </w:rPr>
      </w:pPr>
      <w:hyperlink w:anchor="_Toc199748455" w:history="1">
        <w:r w:rsidR="003D2364" w:rsidRPr="00D67E76">
          <w:rPr>
            <w:rStyle w:val="Hyperlien"/>
            <w:b/>
            <w:bCs/>
            <w:noProof/>
          </w:rPr>
          <w:t>2.1.2. Objectifs de la vidéo-dissertation</w:t>
        </w:r>
        <w:r w:rsidR="003D2364">
          <w:rPr>
            <w:noProof/>
            <w:webHidden/>
          </w:rPr>
          <w:tab/>
        </w:r>
        <w:r w:rsidR="003D2364">
          <w:rPr>
            <w:noProof/>
            <w:webHidden/>
          </w:rPr>
          <w:fldChar w:fldCharType="begin"/>
        </w:r>
        <w:r w:rsidR="003D2364">
          <w:rPr>
            <w:noProof/>
            <w:webHidden/>
          </w:rPr>
          <w:instrText xml:space="preserve"> PAGEREF _Toc199748455 \h </w:instrText>
        </w:r>
        <w:r w:rsidR="003D2364">
          <w:rPr>
            <w:noProof/>
            <w:webHidden/>
          </w:rPr>
        </w:r>
        <w:r w:rsidR="003D2364">
          <w:rPr>
            <w:noProof/>
            <w:webHidden/>
          </w:rPr>
          <w:fldChar w:fldCharType="separate"/>
        </w:r>
        <w:r w:rsidR="00281152">
          <w:rPr>
            <w:noProof/>
            <w:webHidden/>
          </w:rPr>
          <w:t>10</w:t>
        </w:r>
        <w:r w:rsidR="003D2364">
          <w:rPr>
            <w:noProof/>
            <w:webHidden/>
          </w:rPr>
          <w:fldChar w:fldCharType="end"/>
        </w:r>
      </w:hyperlink>
    </w:p>
    <w:p w14:paraId="40CABCD4" w14:textId="13F1654C" w:rsidR="003D2364" w:rsidRDefault="003E7B8A">
      <w:pPr>
        <w:pStyle w:val="TM3"/>
        <w:rPr>
          <w:rFonts w:eastAsiaTheme="minorEastAsia"/>
          <w:noProof/>
          <w:kern w:val="0"/>
          <w:sz w:val="22"/>
          <w:szCs w:val="22"/>
          <w:lang w:eastAsia="fr-CA"/>
          <w14:ligatures w14:val="none"/>
        </w:rPr>
      </w:pPr>
      <w:hyperlink w:anchor="_Toc199748456" w:history="1">
        <w:r w:rsidR="003D2364" w:rsidRPr="00D67E76">
          <w:rPr>
            <w:rStyle w:val="Hyperlien"/>
            <w:b/>
            <w:bCs/>
            <w:noProof/>
          </w:rPr>
          <w:t>2.1.3. Consignes pour la vidéo-dissertation</w:t>
        </w:r>
        <w:r w:rsidR="003D2364">
          <w:rPr>
            <w:noProof/>
            <w:webHidden/>
          </w:rPr>
          <w:tab/>
        </w:r>
        <w:r w:rsidR="003D2364">
          <w:rPr>
            <w:noProof/>
            <w:webHidden/>
          </w:rPr>
          <w:fldChar w:fldCharType="begin"/>
        </w:r>
        <w:r w:rsidR="003D2364">
          <w:rPr>
            <w:noProof/>
            <w:webHidden/>
          </w:rPr>
          <w:instrText xml:space="preserve"> PAGEREF _Toc199748456 \h </w:instrText>
        </w:r>
        <w:r w:rsidR="003D2364">
          <w:rPr>
            <w:noProof/>
            <w:webHidden/>
          </w:rPr>
        </w:r>
        <w:r w:rsidR="003D2364">
          <w:rPr>
            <w:noProof/>
            <w:webHidden/>
          </w:rPr>
          <w:fldChar w:fldCharType="separate"/>
        </w:r>
        <w:r w:rsidR="00281152">
          <w:rPr>
            <w:noProof/>
            <w:webHidden/>
          </w:rPr>
          <w:t>11</w:t>
        </w:r>
        <w:r w:rsidR="003D2364">
          <w:rPr>
            <w:noProof/>
            <w:webHidden/>
          </w:rPr>
          <w:fldChar w:fldCharType="end"/>
        </w:r>
      </w:hyperlink>
    </w:p>
    <w:p w14:paraId="3CBAF485" w14:textId="439E2B48" w:rsidR="003D2364" w:rsidRDefault="003E7B8A">
      <w:pPr>
        <w:pStyle w:val="TM3"/>
        <w:rPr>
          <w:rFonts w:eastAsiaTheme="minorEastAsia"/>
          <w:noProof/>
          <w:kern w:val="0"/>
          <w:sz w:val="22"/>
          <w:szCs w:val="22"/>
          <w:lang w:eastAsia="fr-CA"/>
          <w14:ligatures w14:val="none"/>
        </w:rPr>
      </w:pPr>
      <w:hyperlink w:anchor="_Toc199748457" w:history="1">
        <w:r w:rsidR="003D2364" w:rsidRPr="00D67E76">
          <w:rPr>
            <w:rStyle w:val="Hyperlien"/>
            <w:b/>
            <w:bCs/>
            <w:noProof/>
          </w:rPr>
          <w:t>2.1.4. Calendrier</w:t>
        </w:r>
        <w:r w:rsidR="003D2364">
          <w:rPr>
            <w:noProof/>
            <w:webHidden/>
          </w:rPr>
          <w:tab/>
        </w:r>
        <w:r w:rsidR="003D2364">
          <w:rPr>
            <w:noProof/>
            <w:webHidden/>
          </w:rPr>
          <w:fldChar w:fldCharType="begin"/>
        </w:r>
        <w:r w:rsidR="003D2364">
          <w:rPr>
            <w:noProof/>
            <w:webHidden/>
          </w:rPr>
          <w:instrText xml:space="preserve"> PAGEREF _Toc199748457 \h </w:instrText>
        </w:r>
        <w:r w:rsidR="003D2364">
          <w:rPr>
            <w:noProof/>
            <w:webHidden/>
          </w:rPr>
        </w:r>
        <w:r w:rsidR="003D2364">
          <w:rPr>
            <w:noProof/>
            <w:webHidden/>
          </w:rPr>
          <w:fldChar w:fldCharType="separate"/>
        </w:r>
        <w:r w:rsidR="00281152">
          <w:rPr>
            <w:noProof/>
            <w:webHidden/>
          </w:rPr>
          <w:t>12</w:t>
        </w:r>
        <w:r w:rsidR="003D2364">
          <w:rPr>
            <w:noProof/>
            <w:webHidden/>
          </w:rPr>
          <w:fldChar w:fldCharType="end"/>
        </w:r>
      </w:hyperlink>
    </w:p>
    <w:p w14:paraId="6B43748C" w14:textId="67573D64" w:rsidR="003D2364" w:rsidRDefault="003E7B8A">
      <w:pPr>
        <w:pStyle w:val="TM3"/>
        <w:rPr>
          <w:rFonts w:eastAsiaTheme="minorEastAsia"/>
          <w:noProof/>
          <w:kern w:val="0"/>
          <w:sz w:val="22"/>
          <w:szCs w:val="22"/>
          <w:lang w:eastAsia="fr-CA"/>
          <w14:ligatures w14:val="none"/>
        </w:rPr>
      </w:pPr>
      <w:hyperlink w:anchor="_Toc199748458" w:history="1">
        <w:r w:rsidR="003D2364" w:rsidRPr="00D67E76">
          <w:rPr>
            <w:rStyle w:val="Hyperlien"/>
            <w:b/>
            <w:bCs/>
            <w:noProof/>
          </w:rPr>
          <w:t>2.1.5. Critères d’évaluation pour la vidéo-dissertation</w:t>
        </w:r>
        <w:r w:rsidR="003D2364">
          <w:rPr>
            <w:noProof/>
            <w:webHidden/>
          </w:rPr>
          <w:tab/>
        </w:r>
        <w:r w:rsidR="003D2364">
          <w:rPr>
            <w:noProof/>
            <w:webHidden/>
          </w:rPr>
          <w:fldChar w:fldCharType="begin"/>
        </w:r>
        <w:r w:rsidR="003D2364">
          <w:rPr>
            <w:noProof/>
            <w:webHidden/>
          </w:rPr>
          <w:instrText xml:space="preserve"> PAGEREF _Toc199748458 \h </w:instrText>
        </w:r>
        <w:r w:rsidR="003D2364">
          <w:rPr>
            <w:noProof/>
            <w:webHidden/>
          </w:rPr>
        </w:r>
        <w:r w:rsidR="003D2364">
          <w:rPr>
            <w:noProof/>
            <w:webHidden/>
          </w:rPr>
          <w:fldChar w:fldCharType="separate"/>
        </w:r>
        <w:r w:rsidR="00281152">
          <w:rPr>
            <w:noProof/>
            <w:webHidden/>
          </w:rPr>
          <w:t>13</w:t>
        </w:r>
        <w:r w:rsidR="003D2364">
          <w:rPr>
            <w:noProof/>
            <w:webHidden/>
          </w:rPr>
          <w:fldChar w:fldCharType="end"/>
        </w:r>
      </w:hyperlink>
    </w:p>
    <w:p w14:paraId="15DAFDB9" w14:textId="29B1AA4A" w:rsidR="003D2364" w:rsidRDefault="003E7B8A">
      <w:pPr>
        <w:pStyle w:val="TM3"/>
        <w:rPr>
          <w:rFonts w:eastAsiaTheme="minorEastAsia"/>
          <w:noProof/>
          <w:kern w:val="0"/>
          <w:sz w:val="22"/>
          <w:szCs w:val="22"/>
          <w:lang w:eastAsia="fr-CA"/>
          <w14:ligatures w14:val="none"/>
        </w:rPr>
      </w:pPr>
      <w:hyperlink w:anchor="_Toc199748459" w:history="1">
        <w:r w:rsidR="003D2364" w:rsidRPr="00D67E76">
          <w:rPr>
            <w:rStyle w:val="Hyperlien"/>
            <w:b/>
            <w:bCs/>
            <w:noProof/>
          </w:rPr>
          <w:t>2.1.6. Ressources</w:t>
        </w:r>
        <w:r w:rsidR="003D2364">
          <w:rPr>
            <w:noProof/>
            <w:webHidden/>
          </w:rPr>
          <w:tab/>
        </w:r>
        <w:r w:rsidR="003D2364">
          <w:rPr>
            <w:noProof/>
            <w:webHidden/>
          </w:rPr>
          <w:fldChar w:fldCharType="begin"/>
        </w:r>
        <w:r w:rsidR="003D2364">
          <w:rPr>
            <w:noProof/>
            <w:webHidden/>
          </w:rPr>
          <w:instrText xml:space="preserve"> PAGEREF _Toc199748459 \h </w:instrText>
        </w:r>
        <w:r w:rsidR="003D2364">
          <w:rPr>
            <w:noProof/>
            <w:webHidden/>
          </w:rPr>
        </w:r>
        <w:r w:rsidR="003D2364">
          <w:rPr>
            <w:noProof/>
            <w:webHidden/>
          </w:rPr>
          <w:fldChar w:fldCharType="separate"/>
        </w:r>
        <w:r w:rsidR="00281152">
          <w:rPr>
            <w:noProof/>
            <w:webHidden/>
          </w:rPr>
          <w:t>14</w:t>
        </w:r>
        <w:r w:rsidR="003D2364">
          <w:rPr>
            <w:noProof/>
            <w:webHidden/>
          </w:rPr>
          <w:fldChar w:fldCharType="end"/>
        </w:r>
      </w:hyperlink>
    </w:p>
    <w:p w14:paraId="5BD23E09" w14:textId="3890DAA8" w:rsidR="0087021C" w:rsidRPr="00B71767" w:rsidRDefault="0087021C" w:rsidP="0087021C">
      <w:pPr>
        <w:rPr>
          <w:rFonts w:ascii="Arial" w:hAnsi="Arial" w:cs="Arial"/>
          <w:sz w:val="22"/>
          <w:szCs w:val="22"/>
        </w:rPr>
      </w:pPr>
      <w:r w:rsidRPr="00B71767">
        <w:rPr>
          <w:rFonts w:ascii="Arial" w:hAnsi="Arial" w:cs="Arial"/>
          <w:sz w:val="22"/>
          <w:szCs w:val="22"/>
        </w:rPr>
        <w:fldChar w:fldCharType="end"/>
      </w:r>
    </w:p>
    <w:p w14:paraId="2BA2B66A" w14:textId="77777777" w:rsidR="0087021C" w:rsidRPr="00B71767" w:rsidRDefault="0087021C" w:rsidP="0070761A">
      <w:pPr>
        <w:pStyle w:val="Titre3"/>
        <w:ind w:hanging="1224"/>
        <w:rPr>
          <w:b/>
          <w:bCs/>
          <w:sz w:val="22"/>
          <w:szCs w:val="22"/>
        </w:rPr>
      </w:pPr>
      <w:bookmarkStart w:id="72" w:name="_Toc188266764"/>
      <w:bookmarkStart w:id="73" w:name="_Toc189203989"/>
      <w:bookmarkStart w:id="74" w:name="_Toc189207427"/>
      <w:bookmarkStart w:id="75" w:name="_Toc199410758"/>
      <w:bookmarkStart w:id="76" w:name="_Toc199748454"/>
      <w:bookmarkStart w:id="77" w:name="_Toc199748745"/>
      <w:bookmarkStart w:id="78" w:name="_Toc199748858"/>
      <w:r w:rsidRPr="00B71767">
        <w:rPr>
          <w:b/>
          <w:bCs/>
          <w:sz w:val="22"/>
          <w:szCs w:val="22"/>
        </w:rPr>
        <w:t>Qualités de la vidéo-dissertation</w:t>
      </w:r>
      <w:bookmarkEnd w:id="72"/>
      <w:bookmarkEnd w:id="73"/>
      <w:bookmarkEnd w:id="74"/>
      <w:bookmarkEnd w:id="75"/>
      <w:bookmarkEnd w:id="76"/>
      <w:bookmarkEnd w:id="77"/>
      <w:bookmarkEnd w:id="78"/>
    </w:p>
    <w:p w14:paraId="1C3CBD81"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Organisation simple qui nécessite peu de ressources matérielles</w:t>
      </w:r>
    </w:p>
    <w:p w14:paraId="613EABCB"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L’étudiant peut avoir recours ou non à l’IA</w:t>
      </w:r>
      <w:r w:rsidRPr="00B71767">
        <w:rPr>
          <w:rFonts w:ascii="Arial" w:hAnsi="Arial" w:cs="Arial"/>
          <w:sz w:val="22"/>
          <w:szCs w:val="22"/>
          <w:vertAlign w:val="superscript"/>
        </w:rPr>
        <w:t>2</w:t>
      </w:r>
      <w:r w:rsidRPr="00B71767">
        <w:rPr>
          <w:rFonts w:ascii="Arial" w:hAnsi="Arial" w:cs="Arial"/>
          <w:sz w:val="22"/>
          <w:szCs w:val="22"/>
        </w:rPr>
        <w:t xml:space="preserve"> pour préparer son argumentation</w:t>
      </w:r>
    </w:p>
    <w:p w14:paraId="3C5171D9"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 xml:space="preserve">Développe l’autonomie des participants </w:t>
      </w:r>
    </w:p>
    <w:p w14:paraId="1B896947" w14:textId="77777777" w:rsidR="0087021C" w:rsidRPr="00B71767" w:rsidRDefault="0087021C" w:rsidP="0087021C">
      <w:pPr>
        <w:rPr>
          <w:rFonts w:ascii="Arial" w:hAnsi="Arial" w:cs="Arial"/>
          <w:sz w:val="22"/>
          <w:szCs w:val="22"/>
        </w:rPr>
      </w:pPr>
    </w:p>
    <w:p w14:paraId="01987B4C" w14:textId="77777777" w:rsidR="0087021C" w:rsidRPr="00B71767" w:rsidRDefault="0087021C" w:rsidP="0070761A">
      <w:pPr>
        <w:pStyle w:val="Titre3"/>
        <w:ind w:hanging="1224"/>
        <w:rPr>
          <w:b/>
          <w:bCs/>
          <w:sz w:val="22"/>
          <w:szCs w:val="22"/>
        </w:rPr>
      </w:pPr>
      <w:bookmarkStart w:id="79" w:name="_Toc188266765"/>
      <w:bookmarkStart w:id="80" w:name="_Toc189203990"/>
      <w:bookmarkStart w:id="81" w:name="_Toc189207428"/>
      <w:bookmarkStart w:id="82" w:name="_Toc199410759"/>
      <w:bookmarkStart w:id="83" w:name="_Toc199748455"/>
      <w:bookmarkStart w:id="84" w:name="_Toc199748746"/>
      <w:bookmarkStart w:id="85" w:name="_Toc199748859"/>
      <w:r w:rsidRPr="00B71767">
        <w:rPr>
          <w:b/>
          <w:bCs/>
          <w:sz w:val="22"/>
          <w:szCs w:val="22"/>
        </w:rPr>
        <w:t>Objectifs de la vidéo-dissertation</w:t>
      </w:r>
      <w:bookmarkEnd w:id="79"/>
      <w:bookmarkEnd w:id="80"/>
      <w:bookmarkEnd w:id="81"/>
      <w:bookmarkEnd w:id="82"/>
      <w:bookmarkEnd w:id="83"/>
      <w:bookmarkEnd w:id="84"/>
      <w:bookmarkEnd w:id="85"/>
    </w:p>
    <w:p w14:paraId="51BED66B" w14:textId="00123CA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Acquérir les connaissances sur le sujet de la dissertation</w:t>
      </w:r>
      <w:r w:rsidR="00565F40">
        <w:rPr>
          <w:rFonts w:ascii="Arial" w:eastAsia="Times New Roman" w:hAnsi="Arial" w:cs="Arial"/>
          <w:kern w:val="0"/>
          <w:sz w:val="22"/>
          <w:szCs w:val="22"/>
          <w:lang w:eastAsia="fr-CA"/>
          <w14:ligatures w14:val="none"/>
        </w:rPr>
        <w:t>.</w:t>
      </w:r>
    </w:p>
    <w:p w14:paraId="2134AF79"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communication écrite en structurant et exprimant des idées de manière claire, cohérente et logique.</w:t>
      </w:r>
    </w:p>
    <w:p w14:paraId="7D3C89C6" w14:textId="54763058"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Défendre un argument : Construire et justifier un point de vue avec des preuves et des exemples</w:t>
      </w:r>
      <w:r w:rsidR="00565F40">
        <w:rPr>
          <w:rFonts w:ascii="Arial" w:eastAsia="Times New Roman" w:hAnsi="Arial" w:cs="Arial"/>
          <w:kern w:val="0"/>
          <w:sz w:val="22"/>
          <w:szCs w:val="22"/>
          <w:lang w:eastAsia="fr-CA"/>
          <w14:ligatures w14:val="none"/>
        </w:rPr>
        <w:t>.</w:t>
      </w:r>
    </w:p>
    <w:p w14:paraId="167E6273" w14:textId="7D1D4100"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Offrir une réflexion personnelle ancrée dans l’expérience et les connaissances</w:t>
      </w:r>
      <w:r w:rsidR="00565F40">
        <w:rPr>
          <w:rFonts w:ascii="Arial" w:eastAsia="Times New Roman" w:hAnsi="Arial" w:cs="Arial"/>
          <w:kern w:val="0"/>
          <w:sz w:val="22"/>
          <w:szCs w:val="22"/>
          <w:lang w:eastAsia="fr-CA"/>
          <w14:ligatures w14:val="none"/>
        </w:rPr>
        <w:t>.</w:t>
      </w:r>
    </w:p>
    <w:p w14:paraId="09939073"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7D1947DE" w14:textId="3D703B45"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Renforcer les compétences en recherche d’information pour trouver des sources fiables pour expliquer l’analyse</w:t>
      </w:r>
      <w:r w:rsidR="00565F40">
        <w:rPr>
          <w:rFonts w:ascii="Arial" w:eastAsia="Times New Roman" w:hAnsi="Arial" w:cs="Arial"/>
          <w:kern w:val="0"/>
          <w:sz w:val="22"/>
          <w:szCs w:val="22"/>
          <w:lang w:eastAsia="fr-CA"/>
          <w14:ligatures w14:val="none"/>
        </w:rPr>
        <w:t>.</w:t>
      </w:r>
      <w:r w:rsidRPr="00B71767">
        <w:rPr>
          <w:rFonts w:ascii="Arial" w:eastAsia="Times New Roman" w:hAnsi="Arial" w:cs="Arial"/>
          <w:kern w:val="0"/>
          <w:sz w:val="22"/>
          <w:szCs w:val="22"/>
          <w:lang w:eastAsia="fr-CA"/>
          <w14:ligatures w14:val="none"/>
        </w:rPr>
        <w:t xml:space="preserve"> </w:t>
      </w:r>
    </w:p>
    <w:p w14:paraId="4DE7036A"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Synthétiser des informations : Combiner diverses idées et perspectives en un texte clair et cohérent.</w:t>
      </w:r>
    </w:p>
    <w:p w14:paraId="327AC569" w14:textId="77777777" w:rsidR="0087021C" w:rsidRPr="00B71767" w:rsidRDefault="0087021C" w:rsidP="0087021C">
      <w:pPr>
        <w:rPr>
          <w:rFonts w:ascii="Arial" w:hAnsi="Arial" w:cs="Arial"/>
          <w:sz w:val="22"/>
          <w:szCs w:val="22"/>
        </w:rPr>
      </w:pPr>
      <w:r w:rsidRPr="00B71767">
        <w:rPr>
          <w:rFonts w:ascii="Arial" w:hAnsi="Arial" w:cs="Arial"/>
          <w:sz w:val="22"/>
          <w:szCs w:val="22"/>
        </w:rPr>
        <w:br w:type="page"/>
      </w:r>
    </w:p>
    <w:p w14:paraId="738B4316" w14:textId="2EA1D5DC" w:rsidR="0087021C" w:rsidRPr="00B71767" w:rsidRDefault="0087021C" w:rsidP="0070761A">
      <w:pPr>
        <w:pStyle w:val="Titre3"/>
        <w:ind w:hanging="1224"/>
        <w:rPr>
          <w:b/>
          <w:bCs/>
          <w:sz w:val="22"/>
          <w:szCs w:val="22"/>
        </w:rPr>
      </w:pPr>
      <w:bookmarkStart w:id="86" w:name="_Toc199410760"/>
      <w:bookmarkStart w:id="87" w:name="_Toc199748456"/>
      <w:bookmarkStart w:id="88" w:name="_Toc199748747"/>
      <w:bookmarkStart w:id="89" w:name="_Toc199748860"/>
      <w:bookmarkStart w:id="90" w:name="_Toc188266766"/>
      <w:bookmarkStart w:id="91" w:name="_Toc189203991"/>
      <w:bookmarkStart w:id="92" w:name="_Toc189207429"/>
      <w:r w:rsidRPr="00B71767">
        <w:rPr>
          <w:b/>
          <w:bCs/>
          <w:sz w:val="22"/>
          <w:szCs w:val="22"/>
        </w:rPr>
        <w:lastRenderedPageBreak/>
        <w:t>Consignes pour la vidéo-dissertation</w:t>
      </w:r>
      <w:bookmarkEnd w:id="86"/>
      <w:bookmarkEnd w:id="87"/>
      <w:bookmarkEnd w:id="88"/>
      <w:bookmarkEnd w:id="89"/>
      <w:r w:rsidRPr="00B71767">
        <w:rPr>
          <w:b/>
          <w:bCs/>
          <w:sz w:val="22"/>
          <w:szCs w:val="22"/>
        </w:rPr>
        <w:t xml:space="preserve"> </w:t>
      </w:r>
      <w:bookmarkEnd w:id="90"/>
      <w:bookmarkEnd w:id="91"/>
      <w:bookmarkEnd w:id="92"/>
    </w:p>
    <w:p w14:paraId="40999EA0" w14:textId="77777777" w:rsidR="0087021C" w:rsidRPr="00B71767" w:rsidRDefault="0087021C" w:rsidP="0087021C">
      <w:pPr>
        <w:rPr>
          <w:rFonts w:ascii="Arial" w:hAnsi="Arial" w:cs="Arial"/>
          <w:sz w:val="22"/>
          <w:szCs w:val="22"/>
          <w:lang w:eastAsia="fr-CA"/>
        </w:rPr>
      </w:pPr>
    </w:p>
    <w:p w14:paraId="60672EDF" w14:textId="77777777" w:rsidR="0087021C" w:rsidRPr="00B71767" w:rsidRDefault="0087021C" w:rsidP="0087021C">
      <w:pPr>
        <w:rPr>
          <w:rFonts w:ascii="Arial" w:hAnsi="Arial" w:cs="Arial"/>
          <w:sz w:val="22"/>
          <w:szCs w:val="22"/>
        </w:rPr>
      </w:pPr>
      <w:r w:rsidRPr="00B71767">
        <w:rPr>
          <w:rFonts w:ascii="Arial" w:hAnsi="Arial" w:cs="Arial"/>
          <w:sz w:val="22"/>
          <w:szCs w:val="22"/>
        </w:rPr>
        <w:t xml:space="preserve">Lis attentivement sur le sujet et assure-toi de bien le comprendre. Il est essentiel d'identifier les concepts clés. Reformule le sujet sous forme de questions pour guider ta réflexion et pour t’aider à effectuer tes recherches d’information. </w:t>
      </w:r>
    </w:p>
    <w:p w14:paraId="717E1D8A" w14:textId="77777777" w:rsidR="0087021C" w:rsidRPr="00B71767" w:rsidRDefault="0087021C" w:rsidP="0087021C">
      <w:pPr>
        <w:rPr>
          <w:rFonts w:ascii="Arial" w:hAnsi="Arial" w:cs="Arial"/>
          <w:sz w:val="22"/>
          <w:szCs w:val="22"/>
        </w:rPr>
      </w:pPr>
    </w:p>
    <w:p w14:paraId="0E4032FE" w14:textId="77777777" w:rsidR="0087021C" w:rsidRPr="00B71767" w:rsidRDefault="0087021C" w:rsidP="0087021C">
      <w:pPr>
        <w:rPr>
          <w:rFonts w:ascii="Arial" w:hAnsi="Arial" w:cs="Arial"/>
          <w:b/>
          <w:bCs/>
          <w:sz w:val="22"/>
          <w:szCs w:val="22"/>
        </w:rPr>
      </w:pPr>
      <w:r w:rsidRPr="00B71767">
        <w:rPr>
          <w:rFonts w:ascii="Arial" w:hAnsi="Arial" w:cs="Arial"/>
          <w:b/>
          <w:bCs/>
          <w:sz w:val="22"/>
          <w:szCs w:val="22"/>
        </w:rPr>
        <w:t xml:space="preserve">Ta vidéo-dissertation doit avoir trois sections. </w:t>
      </w:r>
    </w:p>
    <w:p w14:paraId="4FF0F77D"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Introduction</w:t>
      </w:r>
      <w:r w:rsidRPr="00B71767">
        <w:rPr>
          <w:rFonts w:ascii="Arial" w:hAnsi="Arial" w:cs="Arial"/>
          <w:sz w:val="22"/>
          <w:szCs w:val="22"/>
        </w:rPr>
        <w:t xml:space="preserve"> — Claire et concise</w:t>
      </w:r>
    </w:p>
    <w:p w14:paraId="6A535F9B"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 xml:space="preserve">Accroche : Présentation du sujet, de ses enjeux pour capter l’attention. Tu dois aussi ajouter une réflexion personnelle sur le sujet, basée sur une expérience vécue ou une observation directe ou une situation locale spécifique (cette réflexion devra être intégrée tout au long de la dissertation pour illustrer tes arguments). </w:t>
      </w:r>
    </w:p>
    <w:p w14:paraId="1B87BE6A" w14:textId="77777777" w:rsidR="0087021C" w:rsidRPr="00B71767" w:rsidRDefault="0087021C" w:rsidP="0087021C">
      <w:pPr>
        <w:pStyle w:val="Paragraphedeliste"/>
        <w:numPr>
          <w:ilvl w:val="0"/>
          <w:numId w:val="13"/>
        </w:numPr>
        <w:rPr>
          <w:rFonts w:ascii="Arial" w:hAnsi="Arial" w:cs="Arial"/>
          <w:sz w:val="22"/>
          <w:szCs w:val="22"/>
        </w:rPr>
      </w:pPr>
      <w:r w:rsidRPr="00B71767">
        <w:rPr>
          <w:rFonts w:ascii="Arial" w:hAnsi="Arial" w:cs="Arial"/>
          <w:sz w:val="22"/>
          <w:szCs w:val="22"/>
        </w:rPr>
        <w:t>Définition des termes clés : Explique les concepts importants du sujet.</w:t>
      </w:r>
    </w:p>
    <w:p w14:paraId="41A09AB6" w14:textId="77777777" w:rsidR="0087021C" w:rsidRPr="00B71767" w:rsidRDefault="0087021C" w:rsidP="0087021C">
      <w:pPr>
        <w:pStyle w:val="Paragraphedeliste"/>
        <w:numPr>
          <w:ilvl w:val="0"/>
          <w:numId w:val="13"/>
        </w:numPr>
        <w:rPr>
          <w:rFonts w:ascii="Arial" w:hAnsi="Arial" w:cs="Arial"/>
          <w:sz w:val="22"/>
          <w:szCs w:val="22"/>
        </w:rPr>
      </w:pPr>
      <w:r w:rsidRPr="00B71767">
        <w:rPr>
          <w:rFonts w:ascii="Arial" w:hAnsi="Arial" w:cs="Arial"/>
          <w:sz w:val="22"/>
          <w:szCs w:val="22"/>
        </w:rPr>
        <w:t>Problématique et annonce du plan : Pose la question centrale que tu vas traiter et annonce brièvement la structure de ta dissertation.</w:t>
      </w:r>
    </w:p>
    <w:p w14:paraId="495C066B" w14:textId="77777777" w:rsidR="0087021C" w:rsidRPr="00B71767" w:rsidRDefault="0087021C" w:rsidP="0087021C">
      <w:pPr>
        <w:rPr>
          <w:rFonts w:ascii="Arial" w:hAnsi="Arial" w:cs="Arial"/>
          <w:sz w:val="22"/>
          <w:szCs w:val="22"/>
        </w:rPr>
      </w:pPr>
    </w:p>
    <w:p w14:paraId="6A6F0997"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 xml:space="preserve">Développement </w:t>
      </w:r>
      <w:r w:rsidRPr="00B71767">
        <w:rPr>
          <w:rFonts w:ascii="Arial" w:hAnsi="Arial" w:cs="Arial"/>
          <w:sz w:val="22"/>
          <w:szCs w:val="22"/>
        </w:rPr>
        <w:t>- Avec une argumentation qui suit une structure logique</w:t>
      </w:r>
    </w:p>
    <w:p w14:paraId="40CFD413"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Idée principale : Explique l'idée ou l'argument central de la section.</w:t>
      </w:r>
    </w:p>
    <w:p w14:paraId="0007BE2A"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Appui l’idée avec des preuves et des exemples concrets de ta réflexion, des faits et des références scientifiques.</w:t>
      </w:r>
    </w:p>
    <w:p w14:paraId="4416FBE4"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Fais une transition de cette section vers la prochaine pour démontrer la logique de ton argumentation et assurer la fluidité de ton texte.</w:t>
      </w:r>
    </w:p>
    <w:p w14:paraId="40CA413B"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 xml:space="preserve">Présente la prochaine idée de ton argumentation et ainsi de suite. Tu devrais avoir un minimum de deux idées principales et un maximum de quatre. </w:t>
      </w:r>
    </w:p>
    <w:p w14:paraId="2A354F06" w14:textId="77777777" w:rsidR="0087021C" w:rsidRPr="00B71767" w:rsidRDefault="0087021C" w:rsidP="0087021C">
      <w:pPr>
        <w:rPr>
          <w:rFonts w:ascii="Arial" w:hAnsi="Arial" w:cs="Arial"/>
          <w:sz w:val="22"/>
          <w:szCs w:val="22"/>
        </w:rPr>
      </w:pPr>
    </w:p>
    <w:p w14:paraId="5A2563CF"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Conclusion</w:t>
      </w:r>
      <w:r w:rsidRPr="00B71767">
        <w:rPr>
          <w:rFonts w:ascii="Arial" w:hAnsi="Arial" w:cs="Arial"/>
          <w:sz w:val="22"/>
          <w:szCs w:val="22"/>
        </w:rPr>
        <w:t xml:space="preserve"> - Doit résumer brièvement et efficacement tes principaux arguments. Tu dois apporter une réponse claire à la question centrale qui a été présentée dans l’introduction. N’apporte pas de nouvelles idées dans la conclusion. Tu peux toutefois ouvrir vers d'autres réflexions.</w:t>
      </w:r>
    </w:p>
    <w:p w14:paraId="6772D2BD" w14:textId="77777777" w:rsidR="0087021C" w:rsidRPr="00B71767" w:rsidRDefault="0087021C" w:rsidP="0087021C">
      <w:pPr>
        <w:pStyle w:val="Paragraphedeliste"/>
        <w:ind w:left="426"/>
        <w:rPr>
          <w:rFonts w:ascii="Arial" w:hAnsi="Arial" w:cs="Arial"/>
          <w:sz w:val="22"/>
          <w:szCs w:val="22"/>
        </w:rPr>
      </w:pPr>
    </w:p>
    <w:p w14:paraId="3B0B94FF" w14:textId="77777777" w:rsidR="0087021C" w:rsidRPr="00B71767" w:rsidRDefault="0087021C" w:rsidP="0087021C">
      <w:pPr>
        <w:rPr>
          <w:rFonts w:ascii="Arial" w:hAnsi="Arial" w:cs="Arial"/>
          <w:sz w:val="22"/>
          <w:szCs w:val="22"/>
        </w:rPr>
      </w:pPr>
      <w:r w:rsidRPr="00B71767">
        <w:rPr>
          <w:rFonts w:ascii="Arial" w:hAnsi="Arial" w:cs="Arial"/>
          <w:sz w:val="22"/>
          <w:szCs w:val="22"/>
        </w:rPr>
        <w:t xml:space="preserve">Tu dois absolument utiliser, </w:t>
      </w:r>
      <w:r w:rsidRPr="004945BA">
        <w:rPr>
          <w:rFonts w:ascii="Arial" w:hAnsi="Arial" w:cs="Arial"/>
          <w:sz w:val="22"/>
          <w:szCs w:val="22"/>
        </w:rPr>
        <w:t>au minimum,</w:t>
      </w:r>
      <w:r w:rsidRPr="00B71767">
        <w:rPr>
          <w:rFonts w:ascii="Arial" w:hAnsi="Arial" w:cs="Arial"/>
          <w:sz w:val="22"/>
          <w:szCs w:val="22"/>
        </w:rPr>
        <w:t xml:space="preserve"> trois sources scientifiques. Tu dois citer correctement tes sources. Si tu as utilisé l’idée d’un auteur, ou ses mots, tu dois donner la référence complète dans ton texte et à la fin, en bibliographie. </w:t>
      </w:r>
    </w:p>
    <w:p w14:paraId="465FC989" w14:textId="77777777" w:rsidR="0087021C" w:rsidRPr="00B71767" w:rsidRDefault="0087021C" w:rsidP="0087021C">
      <w:pPr>
        <w:rPr>
          <w:rFonts w:ascii="Arial" w:hAnsi="Arial" w:cs="Arial"/>
          <w:sz w:val="22"/>
          <w:szCs w:val="22"/>
          <w:lang w:eastAsia="fr-CA"/>
        </w:rPr>
      </w:pPr>
      <w:r w:rsidRPr="00B71767">
        <w:rPr>
          <w:rFonts w:ascii="Arial" w:hAnsi="Arial" w:cs="Arial"/>
          <w:sz w:val="22"/>
          <w:szCs w:val="22"/>
          <w:lang w:eastAsia="fr-CA"/>
        </w:rPr>
        <w:br w:type="page"/>
      </w:r>
    </w:p>
    <w:p w14:paraId="5BCE0EA0" w14:textId="77777777" w:rsidR="0087021C" w:rsidRPr="00B71767" w:rsidRDefault="0087021C" w:rsidP="0087021C">
      <w:pPr>
        <w:rPr>
          <w:rFonts w:ascii="Arial" w:hAnsi="Arial" w:cs="Arial"/>
          <w:b/>
          <w:bCs/>
          <w:sz w:val="22"/>
          <w:szCs w:val="22"/>
          <w:lang w:eastAsia="fr-CA"/>
        </w:rPr>
      </w:pPr>
      <w:r w:rsidRPr="00B71767">
        <w:rPr>
          <w:rFonts w:ascii="Arial" w:hAnsi="Arial" w:cs="Arial"/>
          <w:b/>
          <w:bCs/>
          <w:sz w:val="22"/>
          <w:szCs w:val="22"/>
          <w:lang w:eastAsia="fr-CA"/>
        </w:rPr>
        <w:lastRenderedPageBreak/>
        <w:t>Partie 1 du travail (formatif)</w:t>
      </w:r>
    </w:p>
    <w:p w14:paraId="1793086E" w14:textId="66941D53" w:rsidR="0087021C" w:rsidRPr="00B71767" w:rsidRDefault="0087021C" w:rsidP="0087021C">
      <w:pPr>
        <w:rPr>
          <w:rFonts w:ascii="Arial" w:hAnsi="Arial" w:cs="Arial"/>
          <w:sz w:val="22"/>
          <w:szCs w:val="22"/>
          <w:lang w:eastAsia="fr-CA"/>
        </w:rPr>
      </w:pPr>
      <w:r w:rsidRPr="00B71767">
        <w:rPr>
          <w:rFonts w:ascii="Arial" w:hAnsi="Arial" w:cs="Arial"/>
          <w:sz w:val="22"/>
          <w:szCs w:val="22"/>
          <w:lang w:eastAsia="fr-CA"/>
        </w:rPr>
        <w:t>Trouve une vidéo sur un sujet en lien avec le cours. Fais une brève analyse rhétorique des techniques de la vidéo qui sont utilisées pour convaincre et/ou expliquer. Fais également des liens entre la vidéo et ce qui a été présenté en classe (contenu</w:t>
      </w:r>
      <w:proofErr w:type="gramStart"/>
      <w:r w:rsidRPr="00B71767">
        <w:rPr>
          <w:rFonts w:ascii="Arial" w:hAnsi="Arial" w:cs="Arial"/>
          <w:sz w:val="22"/>
          <w:szCs w:val="22"/>
          <w:lang w:eastAsia="fr-CA"/>
        </w:rPr>
        <w:t>).Prépare</w:t>
      </w:r>
      <w:proofErr w:type="gramEnd"/>
      <w:r w:rsidRPr="00B71767">
        <w:rPr>
          <w:rFonts w:ascii="Arial" w:hAnsi="Arial" w:cs="Arial"/>
          <w:sz w:val="22"/>
          <w:szCs w:val="22"/>
          <w:lang w:eastAsia="fr-CA"/>
        </w:rPr>
        <w:t xml:space="preserve">-toi à discuter en classe de ta vidéo, de ses techniques et du contenu. </w:t>
      </w:r>
    </w:p>
    <w:p w14:paraId="7EB7199B" w14:textId="77777777" w:rsidR="0087021C" w:rsidRPr="00B71767" w:rsidRDefault="0087021C" w:rsidP="0087021C">
      <w:pPr>
        <w:rPr>
          <w:rFonts w:ascii="Arial" w:hAnsi="Arial" w:cs="Arial"/>
          <w:sz w:val="22"/>
          <w:szCs w:val="22"/>
          <w:lang w:eastAsia="fr-CA"/>
        </w:rPr>
      </w:pPr>
    </w:p>
    <w:p w14:paraId="515E519C" w14:textId="77777777" w:rsidR="0087021C" w:rsidRPr="00B71767" w:rsidRDefault="0087021C" w:rsidP="0087021C">
      <w:pPr>
        <w:rPr>
          <w:rFonts w:ascii="Arial" w:hAnsi="Arial" w:cs="Arial"/>
          <w:b/>
          <w:bCs/>
          <w:sz w:val="22"/>
          <w:szCs w:val="22"/>
          <w:lang w:eastAsia="fr-CA"/>
        </w:rPr>
      </w:pPr>
      <w:r w:rsidRPr="00B71767">
        <w:rPr>
          <w:rFonts w:ascii="Arial" w:hAnsi="Arial" w:cs="Arial"/>
          <w:b/>
          <w:bCs/>
          <w:sz w:val="22"/>
          <w:szCs w:val="22"/>
          <w:lang w:eastAsia="fr-CA"/>
        </w:rPr>
        <w:t>Partie 2 du travail</w:t>
      </w:r>
    </w:p>
    <w:p w14:paraId="2A6DA2B8" w14:textId="77777777" w:rsidR="0087021C" w:rsidRPr="00B71767" w:rsidRDefault="0087021C" w:rsidP="008C0024">
      <w:pPr>
        <w:rPr>
          <w:rFonts w:ascii="Arial" w:hAnsi="Arial" w:cs="Arial"/>
          <w:sz w:val="22"/>
          <w:szCs w:val="22"/>
          <w:lang w:eastAsia="fr-CA"/>
        </w:rPr>
      </w:pPr>
      <w:r w:rsidRPr="00B71767">
        <w:rPr>
          <w:rFonts w:ascii="Arial" w:hAnsi="Arial" w:cs="Arial"/>
          <w:sz w:val="22"/>
          <w:szCs w:val="22"/>
          <w:lang w:eastAsia="fr-CA"/>
        </w:rPr>
        <w:t>Monte ta propre vidéo (6 à 10 minutes), sur un autre sujet en ayant recours aux techniques qui ont été discutées en classe. Assure-toi de réfléchir à l’objectif de ta vidéo, au public auquel elle est destinée, au contexte et au genre. Tu dois absolument faire des liens entre ton sujet et ce qui a été discuté en salle de classe. Tu dois également faire des liens avec des évènements récents ou locaux.</w:t>
      </w:r>
    </w:p>
    <w:p w14:paraId="4B08268A" w14:textId="77777777" w:rsidR="0087021C" w:rsidRPr="00B71767" w:rsidRDefault="0087021C" w:rsidP="0087021C">
      <w:pPr>
        <w:rPr>
          <w:rFonts w:ascii="Arial" w:hAnsi="Arial" w:cs="Arial"/>
          <w:sz w:val="22"/>
          <w:szCs w:val="22"/>
          <w:lang w:eastAsia="fr-CA"/>
        </w:rPr>
      </w:pPr>
    </w:p>
    <w:p w14:paraId="12BB50BB" w14:textId="77777777" w:rsidR="0087021C" w:rsidRPr="00B71767" w:rsidRDefault="0087021C" w:rsidP="008C0024">
      <w:pPr>
        <w:rPr>
          <w:rFonts w:ascii="Arial" w:hAnsi="Arial" w:cs="Arial"/>
          <w:sz w:val="22"/>
          <w:szCs w:val="22"/>
          <w:lang w:eastAsia="fr-CA"/>
        </w:rPr>
      </w:pPr>
      <w:r w:rsidRPr="00B71767">
        <w:rPr>
          <w:rFonts w:ascii="Arial" w:hAnsi="Arial" w:cs="Arial"/>
          <w:sz w:val="22"/>
          <w:szCs w:val="22"/>
          <w:lang w:eastAsia="fr-CA"/>
        </w:rPr>
        <w:t>Ta vidéo peut contenir des animations ou des images fixes ainsi qu’un enregistrement audio de ta voix qui explique le contenu de dissertation. Tu peux aussi afficher un texte à l'écran qui peut accompagner ou remplacer une portion de la narration audio. De la musique ou des effets sonores peuvent également être combinés au son. C’est ici que tu peux faire preuve de créativité!</w:t>
      </w:r>
    </w:p>
    <w:p w14:paraId="3714CC2F" w14:textId="77777777" w:rsidR="0087021C" w:rsidRPr="00B71767" w:rsidRDefault="0087021C" w:rsidP="0087021C">
      <w:pPr>
        <w:rPr>
          <w:rFonts w:ascii="Arial" w:hAnsi="Arial" w:cs="Arial"/>
          <w:sz w:val="22"/>
          <w:szCs w:val="22"/>
        </w:rPr>
      </w:pPr>
    </w:p>
    <w:p w14:paraId="33E9EE08" w14:textId="77777777" w:rsidR="0087021C" w:rsidRPr="00B71767" w:rsidRDefault="0087021C" w:rsidP="00C00DA8">
      <w:pPr>
        <w:rPr>
          <w:rFonts w:ascii="Arial" w:hAnsi="Arial" w:cs="Arial"/>
          <w:sz w:val="22"/>
          <w:szCs w:val="22"/>
        </w:rPr>
      </w:pPr>
      <w:r w:rsidRPr="00B71767">
        <w:rPr>
          <w:rFonts w:ascii="Arial" w:hAnsi="Arial" w:cs="Arial"/>
          <w:sz w:val="22"/>
          <w:szCs w:val="22"/>
        </w:rPr>
        <w:t>Quand tu enregistreras ta vidéo, assure-toi d’utiliser un niveau de langue approprié, clair et formel, sans langage familier ou trop personnel.</w:t>
      </w:r>
    </w:p>
    <w:p w14:paraId="305D8345" w14:textId="77777777" w:rsidR="0087021C" w:rsidRPr="00B71767" w:rsidRDefault="0087021C" w:rsidP="0087021C">
      <w:pPr>
        <w:rPr>
          <w:rFonts w:ascii="Arial" w:hAnsi="Arial" w:cs="Arial"/>
          <w:sz w:val="22"/>
          <w:szCs w:val="22"/>
        </w:rPr>
      </w:pPr>
    </w:p>
    <w:p w14:paraId="0E81CA28" w14:textId="77777777" w:rsidR="0087021C" w:rsidRPr="00B71767" w:rsidRDefault="0087021C" w:rsidP="0070761A">
      <w:pPr>
        <w:pStyle w:val="Titre3"/>
        <w:ind w:hanging="1224"/>
        <w:rPr>
          <w:b/>
          <w:bCs/>
          <w:sz w:val="22"/>
          <w:szCs w:val="22"/>
        </w:rPr>
      </w:pPr>
      <w:bookmarkStart w:id="93" w:name="_Toc189203992"/>
      <w:bookmarkStart w:id="94" w:name="_Toc189207430"/>
      <w:bookmarkStart w:id="95" w:name="_Toc199410761"/>
      <w:bookmarkStart w:id="96" w:name="_Toc199748457"/>
      <w:bookmarkStart w:id="97" w:name="_Toc199748748"/>
      <w:bookmarkStart w:id="98" w:name="_Toc199748861"/>
      <w:r w:rsidRPr="00B71767">
        <w:rPr>
          <w:b/>
          <w:bCs/>
          <w:sz w:val="22"/>
          <w:szCs w:val="22"/>
        </w:rPr>
        <w:t>Calendrier</w:t>
      </w:r>
      <w:bookmarkEnd w:id="93"/>
      <w:bookmarkEnd w:id="94"/>
      <w:bookmarkEnd w:id="95"/>
      <w:bookmarkEnd w:id="96"/>
      <w:bookmarkEnd w:id="97"/>
      <w:bookmarkEnd w:id="98"/>
    </w:p>
    <w:tbl>
      <w:tblPr>
        <w:tblStyle w:val="Grilledutableau"/>
        <w:tblW w:w="0" w:type="auto"/>
        <w:tblLook w:val="04A0" w:firstRow="1" w:lastRow="0" w:firstColumn="1" w:lastColumn="0" w:noHBand="0" w:noVBand="1"/>
      </w:tblPr>
      <w:tblGrid>
        <w:gridCol w:w="5807"/>
        <w:gridCol w:w="1276"/>
        <w:gridCol w:w="1547"/>
      </w:tblGrid>
      <w:tr w:rsidR="0087021C" w:rsidRPr="00B71767" w14:paraId="2790182D" w14:textId="77777777" w:rsidTr="00281DD8">
        <w:tc>
          <w:tcPr>
            <w:tcW w:w="5807" w:type="dxa"/>
            <w:shd w:val="clear" w:color="auto" w:fill="DAE9F7" w:themeFill="text2" w:themeFillTint="1A"/>
          </w:tcPr>
          <w:p w14:paraId="24351D13"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À remettre</w:t>
            </w:r>
          </w:p>
        </w:tc>
        <w:tc>
          <w:tcPr>
            <w:tcW w:w="1276" w:type="dxa"/>
            <w:shd w:val="clear" w:color="auto" w:fill="DAE9F7" w:themeFill="text2" w:themeFillTint="1A"/>
            <w:vAlign w:val="center"/>
          </w:tcPr>
          <w:p w14:paraId="24A932C1" w14:textId="77777777" w:rsidR="0087021C" w:rsidRPr="00B71767" w:rsidRDefault="0087021C" w:rsidP="00281DD8">
            <w:pPr>
              <w:jc w:val="center"/>
              <w:rPr>
                <w:rFonts w:ascii="Arial" w:hAnsi="Arial" w:cs="Arial"/>
                <w:b/>
                <w:bCs/>
                <w:sz w:val="22"/>
                <w:szCs w:val="22"/>
              </w:rPr>
            </w:pPr>
            <w:r w:rsidRPr="00B71767">
              <w:rPr>
                <w:rFonts w:ascii="Arial" w:hAnsi="Arial" w:cs="Arial"/>
                <w:b/>
                <w:bCs/>
                <w:sz w:val="22"/>
                <w:szCs w:val="22"/>
              </w:rPr>
              <w:t>Semaine</w:t>
            </w:r>
          </w:p>
        </w:tc>
        <w:tc>
          <w:tcPr>
            <w:tcW w:w="1547" w:type="dxa"/>
            <w:shd w:val="clear" w:color="auto" w:fill="DAE9F7" w:themeFill="text2" w:themeFillTint="1A"/>
          </w:tcPr>
          <w:p w14:paraId="0A0CC938" w14:textId="77777777" w:rsidR="0087021C" w:rsidRPr="00B71767" w:rsidRDefault="0087021C" w:rsidP="00281DD8">
            <w:pPr>
              <w:jc w:val="center"/>
              <w:rPr>
                <w:rFonts w:ascii="Arial" w:hAnsi="Arial" w:cs="Arial"/>
                <w:b/>
                <w:bCs/>
                <w:sz w:val="22"/>
                <w:szCs w:val="22"/>
              </w:rPr>
            </w:pPr>
            <w:r w:rsidRPr="00B71767">
              <w:rPr>
                <w:rFonts w:ascii="Arial" w:hAnsi="Arial" w:cs="Arial"/>
                <w:b/>
                <w:bCs/>
                <w:sz w:val="22"/>
                <w:szCs w:val="22"/>
              </w:rPr>
              <w:t xml:space="preserve">Pondération </w:t>
            </w:r>
          </w:p>
        </w:tc>
      </w:tr>
      <w:tr w:rsidR="0087021C" w:rsidRPr="00B71767" w14:paraId="00E02B45" w14:textId="77777777" w:rsidTr="00281DD8">
        <w:tc>
          <w:tcPr>
            <w:tcW w:w="5807" w:type="dxa"/>
          </w:tcPr>
          <w:p w14:paraId="5DFC3DFA" w14:textId="77777777" w:rsidR="0087021C" w:rsidRPr="00B71767" w:rsidRDefault="0087021C" w:rsidP="00281DD8">
            <w:pPr>
              <w:rPr>
                <w:rFonts w:ascii="Arial" w:hAnsi="Arial" w:cs="Arial"/>
                <w:sz w:val="22"/>
                <w:szCs w:val="22"/>
              </w:rPr>
            </w:pPr>
            <w:r w:rsidRPr="00B71767">
              <w:rPr>
                <w:rFonts w:ascii="Arial" w:hAnsi="Arial" w:cs="Arial"/>
                <w:sz w:val="22"/>
                <w:szCs w:val="22"/>
              </w:rPr>
              <w:t>Visionnement d’une vidéo avant le cours et discussion en classe</w:t>
            </w:r>
          </w:p>
        </w:tc>
        <w:tc>
          <w:tcPr>
            <w:tcW w:w="1276" w:type="dxa"/>
            <w:vAlign w:val="center"/>
          </w:tcPr>
          <w:p w14:paraId="30E29289"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1</w:t>
            </w:r>
          </w:p>
        </w:tc>
        <w:tc>
          <w:tcPr>
            <w:tcW w:w="1547" w:type="dxa"/>
          </w:tcPr>
          <w:p w14:paraId="7F1C6F20"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w:t>
            </w:r>
          </w:p>
        </w:tc>
      </w:tr>
      <w:tr w:rsidR="0087021C" w:rsidRPr="00B71767" w14:paraId="7985F961" w14:textId="77777777" w:rsidTr="00281DD8">
        <w:tc>
          <w:tcPr>
            <w:tcW w:w="5807" w:type="dxa"/>
          </w:tcPr>
          <w:p w14:paraId="32E8A74C" w14:textId="77777777" w:rsidR="0087021C" w:rsidRPr="00B71767" w:rsidRDefault="0087021C" w:rsidP="00281DD8">
            <w:pPr>
              <w:rPr>
                <w:rFonts w:ascii="Arial" w:hAnsi="Arial" w:cs="Arial"/>
                <w:sz w:val="22"/>
                <w:szCs w:val="22"/>
              </w:rPr>
            </w:pPr>
            <w:r w:rsidRPr="00B71767">
              <w:rPr>
                <w:rFonts w:ascii="Arial" w:hAnsi="Arial" w:cs="Arial"/>
                <w:sz w:val="22"/>
                <w:szCs w:val="22"/>
              </w:rPr>
              <w:t>Courriel avec une courte description du sujet de ta dissertation pour approbation</w:t>
            </w:r>
          </w:p>
        </w:tc>
        <w:tc>
          <w:tcPr>
            <w:tcW w:w="1276" w:type="dxa"/>
            <w:vAlign w:val="center"/>
          </w:tcPr>
          <w:p w14:paraId="2266CF0D"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2</w:t>
            </w:r>
          </w:p>
        </w:tc>
        <w:tc>
          <w:tcPr>
            <w:tcW w:w="1547" w:type="dxa"/>
          </w:tcPr>
          <w:p w14:paraId="5D21ECCA" w14:textId="64B6307E" w:rsidR="0087021C" w:rsidRPr="00B71767" w:rsidRDefault="0087021C" w:rsidP="00281DD8">
            <w:pPr>
              <w:jc w:val="center"/>
              <w:rPr>
                <w:rFonts w:ascii="Arial" w:hAnsi="Arial" w:cs="Arial"/>
                <w:sz w:val="22"/>
                <w:szCs w:val="22"/>
              </w:rPr>
            </w:pPr>
            <w:r w:rsidRPr="00B71767">
              <w:rPr>
                <w:rFonts w:ascii="Arial" w:hAnsi="Arial" w:cs="Arial"/>
                <w:sz w:val="22"/>
                <w:szCs w:val="22"/>
              </w:rPr>
              <w:t>1 p</w:t>
            </w:r>
            <w:r w:rsidR="002103F0">
              <w:rPr>
                <w:rFonts w:ascii="Arial" w:hAnsi="Arial" w:cs="Arial"/>
                <w:sz w:val="22"/>
                <w:szCs w:val="22"/>
              </w:rPr>
              <w:t>oint</w:t>
            </w:r>
          </w:p>
        </w:tc>
      </w:tr>
      <w:tr w:rsidR="0087021C" w:rsidRPr="00B71767" w14:paraId="143980F0" w14:textId="77777777" w:rsidTr="00281DD8">
        <w:tc>
          <w:tcPr>
            <w:tcW w:w="5807" w:type="dxa"/>
          </w:tcPr>
          <w:p w14:paraId="23BCE74A" w14:textId="0021DC3A" w:rsidR="0087021C" w:rsidRPr="00B71767" w:rsidRDefault="0087021C" w:rsidP="00281DD8">
            <w:pPr>
              <w:rPr>
                <w:rFonts w:ascii="Arial" w:hAnsi="Arial" w:cs="Arial"/>
                <w:sz w:val="22"/>
                <w:szCs w:val="22"/>
              </w:rPr>
            </w:pPr>
            <w:r w:rsidRPr="00B71767">
              <w:rPr>
                <w:rFonts w:ascii="Arial" w:hAnsi="Arial" w:cs="Arial"/>
                <w:sz w:val="22"/>
                <w:szCs w:val="22"/>
              </w:rPr>
              <w:t xml:space="preserve">Courriel pour indiquer les trois références scientifiques qui seront utilisées avec deux phrases pour justifier leur pertinence pour la vidéo-dissertation </w:t>
            </w:r>
          </w:p>
        </w:tc>
        <w:tc>
          <w:tcPr>
            <w:tcW w:w="1276" w:type="dxa"/>
            <w:vAlign w:val="center"/>
          </w:tcPr>
          <w:p w14:paraId="2101CED6"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3</w:t>
            </w:r>
          </w:p>
        </w:tc>
        <w:tc>
          <w:tcPr>
            <w:tcW w:w="1547" w:type="dxa"/>
          </w:tcPr>
          <w:p w14:paraId="5D68B01F" w14:textId="113A7FC3" w:rsidR="0087021C" w:rsidRPr="00B71767" w:rsidRDefault="0087021C" w:rsidP="00281DD8">
            <w:pPr>
              <w:jc w:val="center"/>
              <w:rPr>
                <w:rFonts w:ascii="Arial" w:hAnsi="Arial" w:cs="Arial"/>
                <w:sz w:val="22"/>
                <w:szCs w:val="22"/>
              </w:rPr>
            </w:pPr>
            <w:r w:rsidRPr="00B71767">
              <w:rPr>
                <w:rFonts w:ascii="Arial" w:hAnsi="Arial" w:cs="Arial"/>
                <w:sz w:val="22"/>
                <w:szCs w:val="22"/>
              </w:rPr>
              <w:t>1 p</w:t>
            </w:r>
            <w:r w:rsidR="002103F0">
              <w:rPr>
                <w:rFonts w:ascii="Arial" w:hAnsi="Arial" w:cs="Arial"/>
                <w:sz w:val="22"/>
                <w:szCs w:val="22"/>
              </w:rPr>
              <w:t>oint</w:t>
            </w:r>
          </w:p>
        </w:tc>
      </w:tr>
      <w:tr w:rsidR="0087021C" w:rsidRPr="00B71767" w14:paraId="48B6929E" w14:textId="77777777" w:rsidTr="00281DD8">
        <w:tc>
          <w:tcPr>
            <w:tcW w:w="5807" w:type="dxa"/>
          </w:tcPr>
          <w:p w14:paraId="7D142B56" w14:textId="77777777" w:rsidR="0087021C" w:rsidRPr="00B71767" w:rsidRDefault="0087021C" w:rsidP="00281DD8">
            <w:pPr>
              <w:rPr>
                <w:rFonts w:ascii="Arial" w:hAnsi="Arial" w:cs="Arial"/>
                <w:sz w:val="22"/>
                <w:szCs w:val="22"/>
              </w:rPr>
            </w:pPr>
            <w:r w:rsidRPr="00B71767">
              <w:rPr>
                <w:rFonts w:ascii="Arial" w:hAnsi="Arial" w:cs="Arial"/>
                <w:sz w:val="22"/>
                <w:szCs w:val="22"/>
              </w:rPr>
              <w:t>Scénarimage (plan) des arguments de la vidéo-dissertation (une page maximum)</w:t>
            </w:r>
          </w:p>
        </w:tc>
        <w:tc>
          <w:tcPr>
            <w:tcW w:w="1276" w:type="dxa"/>
            <w:vAlign w:val="center"/>
          </w:tcPr>
          <w:p w14:paraId="09CF6C45"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4</w:t>
            </w:r>
          </w:p>
        </w:tc>
        <w:tc>
          <w:tcPr>
            <w:tcW w:w="1547" w:type="dxa"/>
          </w:tcPr>
          <w:p w14:paraId="75794770" w14:textId="755326E5" w:rsidR="0087021C" w:rsidRPr="00B71767" w:rsidRDefault="0087021C" w:rsidP="00281DD8">
            <w:pPr>
              <w:jc w:val="center"/>
              <w:rPr>
                <w:rFonts w:ascii="Arial" w:hAnsi="Arial" w:cs="Arial"/>
                <w:sz w:val="22"/>
                <w:szCs w:val="22"/>
              </w:rPr>
            </w:pPr>
            <w:r w:rsidRPr="00B71767">
              <w:rPr>
                <w:rFonts w:ascii="Arial" w:hAnsi="Arial" w:cs="Arial"/>
                <w:sz w:val="22"/>
                <w:szCs w:val="22"/>
              </w:rPr>
              <w:t>3 p</w:t>
            </w:r>
            <w:r w:rsidR="002103F0">
              <w:rPr>
                <w:rFonts w:ascii="Arial" w:hAnsi="Arial" w:cs="Arial"/>
                <w:sz w:val="22"/>
                <w:szCs w:val="22"/>
              </w:rPr>
              <w:t>oin</w:t>
            </w:r>
            <w:r w:rsidRPr="00B71767">
              <w:rPr>
                <w:rFonts w:ascii="Arial" w:hAnsi="Arial" w:cs="Arial"/>
                <w:sz w:val="22"/>
                <w:szCs w:val="22"/>
              </w:rPr>
              <w:t>ts</w:t>
            </w:r>
          </w:p>
        </w:tc>
      </w:tr>
      <w:tr w:rsidR="0087021C" w:rsidRPr="00B71767" w14:paraId="574E1AF8" w14:textId="77777777" w:rsidTr="00281DD8">
        <w:tc>
          <w:tcPr>
            <w:tcW w:w="5807" w:type="dxa"/>
          </w:tcPr>
          <w:p w14:paraId="1F2385DA" w14:textId="77777777" w:rsidR="0087021C" w:rsidRPr="00B71767" w:rsidRDefault="0087021C" w:rsidP="00281DD8">
            <w:pPr>
              <w:rPr>
                <w:rFonts w:ascii="Arial" w:hAnsi="Arial" w:cs="Arial"/>
                <w:sz w:val="22"/>
                <w:szCs w:val="22"/>
              </w:rPr>
            </w:pPr>
            <w:r w:rsidRPr="00B71767">
              <w:rPr>
                <w:rFonts w:ascii="Arial" w:hAnsi="Arial" w:cs="Arial"/>
                <w:sz w:val="22"/>
                <w:szCs w:val="22"/>
              </w:rPr>
              <w:t>Présentation d’une ébauche de la vidéo en groupes de trois pour commentaires constructifs</w:t>
            </w:r>
          </w:p>
        </w:tc>
        <w:tc>
          <w:tcPr>
            <w:tcW w:w="1276" w:type="dxa"/>
            <w:vAlign w:val="center"/>
          </w:tcPr>
          <w:p w14:paraId="30D2B67E"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6</w:t>
            </w:r>
          </w:p>
        </w:tc>
        <w:tc>
          <w:tcPr>
            <w:tcW w:w="1547" w:type="dxa"/>
          </w:tcPr>
          <w:p w14:paraId="1EAFBF64" w14:textId="27415D40" w:rsidR="0087021C" w:rsidRPr="00B71767" w:rsidRDefault="0087021C" w:rsidP="00281DD8">
            <w:pPr>
              <w:jc w:val="center"/>
              <w:rPr>
                <w:rFonts w:ascii="Arial" w:hAnsi="Arial" w:cs="Arial"/>
                <w:sz w:val="22"/>
                <w:szCs w:val="22"/>
              </w:rPr>
            </w:pPr>
            <w:r w:rsidRPr="00B71767">
              <w:rPr>
                <w:rFonts w:ascii="Arial" w:hAnsi="Arial" w:cs="Arial"/>
                <w:sz w:val="22"/>
                <w:szCs w:val="22"/>
              </w:rPr>
              <w:t>5 p</w:t>
            </w:r>
            <w:r w:rsidR="002103F0">
              <w:rPr>
                <w:rFonts w:ascii="Arial" w:hAnsi="Arial" w:cs="Arial"/>
                <w:sz w:val="22"/>
                <w:szCs w:val="22"/>
              </w:rPr>
              <w:t>oin</w:t>
            </w:r>
            <w:r w:rsidRPr="00B71767">
              <w:rPr>
                <w:rFonts w:ascii="Arial" w:hAnsi="Arial" w:cs="Arial"/>
                <w:sz w:val="22"/>
                <w:szCs w:val="22"/>
              </w:rPr>
              <w:t>ts</w:t>
            </w:r>
          </w:p>
        </w:tc>
      </w:tr>
      <w:tr w:rsidR="0087021C" w:rsidRPr="00B71767" w14:paraId="33DE3E19" w14:textId="77777777" w:rsidTr="00281DD8">
        <w:tc>
          <w:tcPr>
            <w:tcW w:w="5807" w:type="dxa"/>
          </w:tcPr>
          <w:p w14:paraId="6A6D8C69" w14:textId="77777777" w:rsidR="0087021C" w:rsidRPr="00B71767" w:rsidRDefault="0087021C" w:rsidP="00281DD8">
            <w:pPr>
              <w:rPr>
                <w:rFonts w:ascii="Arial" w:hAnsi="Arial" w:cs="Arial"/>
                <w:sz w:val="22"/>
                <w:szCs w:val="22"/>
              </w:rPr>
            </w:pPr>
            <w:r w:rsidRPr="00B71767">
              <w:rPr>
                <w:rFonts w:ascii="Arial" w:hAnsi="Arial" w:cs="Arial"/>
                <w:sz w:val="22"/>
                <w:szCs w:val="22"/>
              </w:rPr>
              <w:t>Remise de la vidéo-dissertation</w:t>
            </w:r>
          </w:p>
        </w:tc>
        <w:tc>
          <w:tcPr>
            <w:tcW w:w="1276" w:type="dxa"/>
            <w:vAlign w:val="center"/>
          </w:tcPr>
          <w:p w14:paraId="07B07CB4"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8</w:t>
            </w:r>
          </w:p>
        </w:tc>
        <w:tc>
          <w:tcPr>
            <w:tcW w:w="1547" w:type="dxa"/>
          </w:tcPr>
          <w:p w14:paraId="18ACAFBA" w14:textId="3B7FB154" w:rsidR="0087021C" w:rsidRPr="00B71767" w:rsidRDefault="0087021C" w:rsidP="00281DD8">
            <w:pPr>
              <w:jc w:val="center"/>
              <w:rPr>
                <w:rFonts w:ascii="Arial" w:hAnsi="Arial" w:cs="Arial"/>
                <w:sz w:val="22"/>
                <w:szCs w:val="22"/>
              </w:rPr>
            </w:pPr>
            <w:r w:rsidRPr="00B71767">
              <w:rPr>
                <w:rFonts w:ascii="Arial" w:hAnsi="Arial" w:cs="Arial"/>
                <w:sz w:val="22"/>
                <w:szCs w:val="22"/>
              </w:rPr>
              <w:t>25 p</w:t>
            </w:r>
            <w:r w:rsidR="002103F0">
              <w:rPr>
                <w:rFonts w:ascii="Arial" w:hAnsi="Arial" w:cs="Arial"/>
                <w:sz w:val="22"/>
                <w:szCs w:val="22"/>
              </w:rPr>
              <w:t>oin</w:t>
            </w:r>
            <w:r w:rsidRPr="00B71767">
              <w:rPr>
                <w:rFonts w:ascii="Arial" w:hAnsi="Arial" w:cs="Arial"/>
                <w:sz w:val="22"/>
                <w:szCs w:val="22"/>
              </w:rPr>
              <w:t>ts</w:t>
            </w:r>
          </w:p>
        </w:tc>
      </w:tr>
      <w:tr w:rsidR="00800BF3" w:rsidRPr="00B71767" w14:paraId="0A4D8B67" w14:textId="77777777" w:rsidTr="00A8581A">
        <w:tc>
          <w:tcPr>
            <w:tcW w:w="7083" w:type="dxa"/>
            <w:gridSpan w:val="2"/>
            <w:vAlign w:val="center"/>
          </w:tcPr>
          <w:p w14:paraId="3D28A5E2" w14:textId="42ECDE03" w:rsidR="00800BF3" w:rsidRPr="00B71767" w:rsidRDefault="00800BF3" w:rsidP="00800BF3">
            <w:pPr>
              <w:rPr>
                <w:rFonts w:ascii="Arial" w:hAnsi="Arial" w:cs="Arial"/>
                <w:sz w:val="22"/>
                <w:szCs w:val="22"/>
              </w:rPr>
            </w:pPr>
            <w:r>
              <w:t>Total</w:t>
            </w:r>
          </w:p>
        </w:tc>
        <w:tc>
          <w:tcPr>
            <w:tcW w:w="1547" w:type="dxa"/>
          </w:tcPr>
          <w:p w14:paraId="5B709D40" w14:textId="5B1EF4B9" w:rsidR="00800BF3" w:rsidRPr="00B71767" w:rsidRDefault="00800BF3" w:rsidP="00800BF3">
            <w:pPr>
              <w:jc w:val="center"/>
              <w:rPr>
                <w:rFonts w:ascii="Arial" w:hAnsi="Arial" w:cs="Arial"/>
                <w:sz w:val="22"/>
                <w:szCs w:val="22"/>
              </w:rPr>
            </w:pPr>
            <w:r>
              <w:t>35 p</w:t>
            </w:r>
            <w:r w:rsidR="002103F0">
              <w:t>oin</w:t>
            </w:r>
            <w:r>
              <w:t>ts</w:t>
            </w:r>
          </w:p>
        </w:tc>
      </w:tr>
    </w:tbl>
    <w:p w14:paraId="70012284" w14:textId="77777777" w:rsidR="0087021C" w:rsidRPr="00B71767" w:rsidRDefault="0087021C" w:rsidP="0087021C">
      <w:pPr>
        <w:rPr>
          <w:rFonts w:ascii="Arial" w:hAnsi="Arial" w:cs="Arial"/>
          <w:sz w:val="22"/>
          <w:szCs w:val="22"/>
        </w:rPr>
      </w:pPr>
    </w:p>
    <w:p w14:paraId="76960F32" w14:textId="2DA3B279" w:rsidR="0087021C" w:rsidRPr="00B71767" w:rsidRDefault="0087021C" w:rsidP="00800BF3">
      <w:pPr>
        <w:rPr>
          <w:rFonts w:ascii="Arial" w:hAnsi="Arial" w:cs="Arial"/>
          <w:sz w:val="22"/>
          <w:szCs w:val="22"/>
        </w:rPr>
      </w:pPr>
      <w:r w:rsidRPr="00B71767">
        <w:rPr>
          <w:rFonts w:ascii="Arial" w:hAnsi="Arial" w:cs="Arial"/>
          <w:sz w:val="22"/>
          <w:szCs w:val="22"/>
        </w:rPr>
        <w:t>Tout retard peut entraîner une pénalité. Il est toujours possible de demander une prolongation pour des circonstances exceptionnelles.</w:t>
      </w:r>
    </w:p>
    <w:p w14:paraId="75D1EB12" w14:textId="77777777" w:rsidR="0087021C" w:rsidRPr="00B71767" w:rsidRDefault="0087021C" w:rsidP="0087021C">
      <w:pPr>
        <w:rPr>
          <w:rFonts w:ascii="Arial" w:hAnsi="Arial" w:cs="Arial"/>
          <w:sz w:val="22"/>
          <w:szCs w:val="22"/>
        </w:rPr>
        <w:sectPr w:rsidR="0087021C" w:rsidRPr="00B71767" w:rsidSect="00BF63D6">
          <w:pgSz w:w="12240" w:h="15840"/>
          <w:pgMar w:top="1440" w:right="1750" w:bottom="1440" w:left="1134" w:header="708" w:footer="708" w:gutter="0"/>
          <w:cols w:space="708"/>
          <w:titlePg/>
          <w:docGrid w:linePitch="360"/>
        </w:sectPr>
      </w:pPr>
    </w:p>
    <w:p w14:paraId="1133FFC3" w14:textId="1CB9F6CC" w:rsidR="0087021C" w:rsidRPr="00B71767" w:rsidRDefault="0087021C" w:rsidP="0035258B">
      <w:pPr>
        <w:pStyle w:val="Titre3"/>
        <w:ind w:left="567" w:hanging="567"/>
        <w:rPr>
          <w:b/>
          <w:bCs/>
          <w:sz w:val="22"/>
          <w:szCs w:val="22"/>
        </w:rPr>
      </w:pPr>
      <w:bookmarkStart w:id="99" w:name="_Toc189203993"/>
      <w:bookmarkStart w:id="100" w:name="_Toc189207431"/>
      <w:bookmarkStart w:id="101" w:name="_Toc199410762"/>
      <w:bookmarkStart w:id="102" w:name="_Toc199748458"/>
      <w:bookmarkStart w:id="103" w:name="_Toc199748749"/>
      <w:bookmarkStart w:id="104" w:name="_Toc199748862"/>
      <w:r w:rsidRPr="00B71767">
        <w:rPr>
          <w:b/>
          <w:bCs/>
          <w:sz w:val="22"/>
          <w:szCs w:val="22"/>
        </w:rPr>
        <w:lastRenderedPageBreak/>
        <w:t>Critères d’évaluation pour la vidéo-dissertation</w:t>
      </w:r>
      <w:bookmarkEnd w:id="99"/>
      <w:bookmarkEnd w:id="100"/>
      <w:bookmarkEnd w:id="101"/>
      <w:bookmarkEnd w:id="102"/>
      <w:bookmarkEnd w:id="103"/>
      <w:bookmarkEnd w:id="104"/>
    </w:p>
    <w:p w14:paraId="092C9124" w14:textId="77777777" w:rsidR="00E779F1" w:rsidRPr="00B71767" w:rsidRDefault="00E779F1" w:rsidP="00E779F1">
      <w:pPr>
        <w:rPr>
          <w:rFonts w:ascii="Arial" w:hAnsi="Arial" w:cs="Arial"/>
          <w:lang w:eastAsia="fr-CA"/>
        </w:rPr>
      </w:pPr>
    </w:p>
    <w:tbl>
      <w:tblPr>
        <w:tblStyle w:val="Grilledutableau"/>
        <w:tblW w:w="0" w:type="auto"/>
        <w:tblLook w:val="04A0" w:firstRow="1" w:lastRow="0" w:firstColumn="1" w:lastColumn="0" w:noHBand="0" w:noVBand="1"/>
      </w:tblPr>
      <w:tblGrid>
        <w:gridCol w:w="1911"/>
        <w:gridCol w:w="2759"/>
        <w:gridCol w:w="2760"/>
        <w:gridCol w:w="2760"/>
        <w:gridCol w:w="2760"/>
      </w:tblGrid>
      <w:tr w:rsidR="0087021C" w:rsidRPr="00B71767" w14:paraId="2CFB41A3" w14:textId="77777777" w:rsidTr="00281DD8">
        <w:trPr>
          <w:tblHeader/>
        </w:trPr>
        <w:tc>
          <w:tcPr>
            <w:tcW w:w="1911" w:type="dxa"/>
            <w:shd w:val="clear" w:color="auto" w:fill="DAE9F7" w:themeFill="text2" w:themeFillTint="1A"/>
          </w:tcPr>
          <w:p w14:paraId="12E796D0"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Critères</w:t>
            </w:r>
          </w:p>
        </w:tc>
        <w:tc>
          <w:tcPr>
            <w:tcW w:w="2759" w:type="dxa"/>
            <w:shd w:val="clear" w:color="auto" w:fill="DAE9F7" w:themeFill="text2" w:themeFillTint="1A"/>
          </w:tcPr>
          <w:p w14:paraId="59915B2A"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Insuffisant</w:t>
            </w:r>
          </w:p>
        </w:tc>
        <w:tc>
          <w:tcPr>
            <w:tcW w:w="2760" w:type="dxa"/>
            <w:shd w:val="clear" w:color="auto" w:fill="DAE9F7" w:themeFill="text2" w:themeFillTint="1A"/>
          </w:tcPr>
          <w:p w14:paraId="38633D8A"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Satisfaisant</w:t>
            </w:r>
          </w:p>
        </w:tc>
        <w:tc>
          <w:tcPr>
            <w:tcW w:w="2760" w:type="dxa"/>
            <w:shd w:val="clear" w:color="auto" w:fill="DAE9F7" w:themeFill="text2" w:themeFillTint="1A"/>
          </w:tcPr>
          <w:p w14:paraId="523CA475"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 xml:space="preserve">Bon </w:t>
            </w:r>
          </w:p>
        </w:tc>
        <w:tc>
          <w:tcPr>
            <w:tcW w:w="2760" w:type="dxa"/>
            <w:shd w:val="clear" w:color="auto" w:fill="DAE9F7" w:themeFill="text2" w:themeFillTint="1A"/>
          </w:tcPr>
          <w:p w14:paraId="7B7E07B9"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Excellent</w:t>
            </w:r>
          </w:p>
        </w:tc>
      </w:tr>
      <w:tr w:rsidR="004164E1" w:rsidRPr="00B71767" w14:paraId="354BC699" w14:textId="77777777" w:rsidTr="00281DD8">
        <w:tc>
          <w:tcPr>
            <w:tcW w:w="1911" w:type="dxa"/>
          </w:tcPr>
          <w:p w14:paraId="3E11E6C0" w14:textId="280FAE28" w:rsidR="004164E1" w:rsidRPr="004164E1" w:rsidRDefault="004164E1" w:rsidP="004164E1">
            <w:pPr>
              <w:rPr>
                <w:rFonts w:ascii="Arial" w:hAnsi="Arial" w:cs="Arial"/>
                <w:sz w:val="22"/>
                <w:szCs w:val="22"/>
              </w:rPr>
            </w:pPr>
            <w:r w:rsidRPr="004164E1">
              <w:rPr>
                <w:rFonts w:ascii="Arial" w:hAnsi="Arial" w:cs="Arial"/>
                <w:sz w:val="22"/>
                <w:szCs w:val="22"/>
              </w:rPr>
              <w:t>Compréhension du sujet</w:t>
            </w:r>
          </w:p>
        </w:tc>
        <w:tc>
          <w:tcPr>
            <w:tcW w:w="2759" w:type="dxa"/>
          </w:tcPr>
          <w:p w14:paraId="4FCE3A1A" w14:textId="143401EE" w:rsidR="004164E1" w:rsidRPr="004164E1" w:rsidRDefault="004164E1" w:rsidP="004164E1">
            <w:pPr>
              <w:rPr>
                <w:rFonts w:ascii="Arial" w:hAnsi="Arial" w:cs="Arial"/>
                <w:sz w:val="22"/>
                <w:szCs w:val="22"/>
              </w:rPr>
            </w:pPr>
            <w:r w:rsidRPr="004164E1">
              <w:rPr>
                <w:rFonts w:ascii="Arial" w:hAnsi="Arial" w:cs="Arial"/>
                <w:sz w:val="22"/>
                <w:szCs w:val="22"/>
              </w:rPr>
              <w:t>Compréhension insuffisante ou hors sujet</w:t>
            </w:r>
          </w:p>
        </w:tc>
        <w:tc>
          <w:tcPr>
            <w:tcW w:w="2760" w:type="dxa"/>
          </w:tcPr>
          <w:p w14:paraId="3597D5EE" w14:textId="2E21ACD2" w:rsidR="004164E1" w:rsidRPr="004164E1" w:rsidRDefault="004164E1" w:rsidP="004164E1">
            <w:pPr>
              <w:rPr>
                <w:rFonts w:ascii="Arial" w:hAnsi="Arial" w:cs="Arial"/>
                <w:sz w:val="22"/>
                <w:szCs w:val="22"/>
              </w:rPr>
            </w:pPr>
            <w:r w:rsidRPr="004164E1">
              <w:rPr>
                <w:rFonts w:ascii="Arial" w:hAnsi="Arial" w:cs="Arial"/>
                <w:sz w:val="22"/>
                <w:szCs w:val="22"/>
              </w:rPr>
              <w:t>Compréhension limitée, manque de profondeur dans l'analyse</w:t>
            </w:r>
          </w:p>
        </w:tc>
        <w:tc>
          <w:tcPr>
            <w:tcW w:w="2760" w:type="dxa"/>
          </w:tcPr>
          <w:p w14:paraId="1CF6E72D" w14:textId="77372492" w:rsidR="004164E1" w:rsidRPr="004164E1" w:rsidRDefault="004164E1" w:rsidP="004164E1">
            <w:pPr>
              <w:rPr>
                <w:rFonts w:ascii="Arial" w:hAnsi="Arial" w:cs="Arial"/>
                <w:sz w:val="22"/>
                <w:szCs w:val="22"/>
              </w:rPr>
            </w:pPr>
            <w:r w:rsidRPr="004164E1">
              <w:rPr>
                <w:rFonts w:ascii="Arial" w:hAnsi="Arial" w:cs="Arial"/>
                <w:sz w:val="22"/>
                <w:szCs w:val="22"/>
              </w:rPr>
              <w:t>Bonne compréhension avec une interprétation pertinente</w:t>
            </w:r>
            <w:r w:rsidR="00B17B5D">
              <w:rPr>
                <w:rFonts w:ascii="Arial" w:hAnsi="Arial" w:cs="Arial"/>
                <w:sz w:val="22"/>
                <w:szCs w:val="22"/>
              </w:rPr>
              <w:t>,</w:t>
            </w:r>
            <w:r w:rsidRPr="004164E1">
              <w:rPr>
                <w:rFonts w:ascii="Arial" w:hAnsi="Arial" w:cs="Arial"/>
                <w:sz w:val="22"/>
                <w:szCs w:val="22"/>
              </w:rPr>
              <w:t xml:space="preserve"> mais standard</w:t>
            </w:r>
          </w:p>
        </w:tc>
        <w:tc>
          <w:tcPr>
            <w:tcW w:w="2760" w:type="dxa"/>
          </w:tcPr>
          <w:p w14:paraId="470F6969" w14:textId="44584FF6" w:rsidR="004164E1" w:rsidRPr="004164E1" w:rsidRDefault="004164E1" w:rsidP="004164E1">
            <w:pPr>
              <w:rPr>
                <w:rFonts w:ascii="Arial" w:hAnsi="Arial" w:cs="Arial"/>
                <w:sz w:val="22"/>
                <w:szCs w:val="22"/>
              </w:rPr>
            </w:pPr>
            <w:r w:rsidRPr="004164E1">
              <w:rPr>
                <w:rFonts w:ascii="Arial" w:hAnsi="Arial" w:cs="Arial"/>
                <w:sz w:val="22"/>
                <w:szCs w:val="22"/>
              </w:rPr>
              <w:t>Compréhension approfondie et nuancée, interprétation originale et claire</w:t>
            </w:r>
          </w:p>
        </w:tc>
      </w:tr>
      <w:tr w:rsidR="004164E1" w:rsidRPr="00B71767" w14:paraId="62A72289" w14:textId="77777777" w:rsidTr="00281DD8">
        <w:tc>
          <w:tcPr>
            <w:tcW w:w="1911" w:type="dxa"/>
          </w:tcPr>
          <w:p w14:paraId="370EB32D" w14:textId="2884759C" w:rsidR="004164E1" w:rsidRPr="004164E1" w:rsidRDefault="004164E1" w:rsidP="004164E1">
            <w:pPr>
              <w:rPr>
                <w:rFonts w:ascii="Arial" w:hAnsi="Arial" w:cs="Arial"/>
                <w:sz w:val="22"/>
                <w:szCs w:val="22"/>
              </w:rPr>
            </w:pPr>
            <w:r w:rsidRPr="004164E1">
              <w:rPr>
                <w:rFonts w:ascii="Arial" w:hAnsi="Arial" w:cs="Arial"/>
                <w:sz w:val="22"/>
                <w:szCs w:val="22"/>
              </w:rPr>
              <w:t>Clarté de l'argumentation</w:t>
            </w:r>
          </w:p>
        </w:tc>
        <w:tc>
          <w:tcPr>
            <w:tcW w:w="2759" w:type="dxa"/>
          </w:tcPr>
          <w:p w14:paraId="49FC85C9" w14:textId="3C634C7B" w:rsidR="004164E1" w:rsidRPr="004164E1" w:rsidRDefault="004164E1" w:rsidP="004164E1">
            <w:pPr>
              <w:rPr>
                <w:rFonts w:ascii="Arial" w:hAnsi="Arial" w:cs="Arial"/>
                <w:sz w:val="22"/>
                <w:szCs w:val="22"/>
              </w:rPr>
            </w:pPr>
            <w:r w:rsidRPr="004164E1">
              <w:rPr>
                <w:rFonts w:ascii="Arial" w:hAnsi="Arial" w:cs="Arial"/>
                <w:sz w:val="22"/>
                <w:szCs w:val="22"/>
              </w:rPr>
              <w:t>Argumentation confuse, incohérente ou absente</w:t>
            </w:r>
          </w:p>
        </w:tc>
        <w:tc>
          <w:tcPr>
            <w:tcW w:w="2760" w:type="dxa"/>
          </w:tcPr>
          <w:p w14:paraId="77A551F3" w14:textId="1982F83E" w:rsidR="004164E1" w:rsidRPr="004164E1" w:rsidRDefault="004164E1" w:rsidP="004164E1">
            <w:pPr>
              <w:rPr>
                <w:rFonts w:ascii="Arial" w:hAnsi="Arial" w:cs="Arial"/>
                <w:sz w:val="22"/>
                <w:szCs w:val="22"/>
              </w:rPr>
            </w:pPr>
            <w:r w:rsidRPr="004164E1">
              <w:rPr>
                <w:rFonts w:ascii="Arial" w:hAnsi="Arial" w:cs="Arial"/>
                <w:sz w:val="22"/>
                <w:szCs w:val="22"/>
              </w:rPr>
              <w:t>Argumentation présente</w:t>
            </w:r>
            <w:r w:rsidR="00B17B5D">
              <w:rPr>
                <w:rFonts w:ascii="Arial" w:hAnsi="Arial" w:cs="Arial"/>
                <w:sz w:val="22"/>
                <w:szCs w:val="22"/>
              </w:rPr>
              <w:t>,</w:t>
            </w:r>
            <w:r w:rsidRPr="004164E1">
              <w:rPr>
                <w:rFonts w:ascii="Arial" w:hAnsi="Arial" w:cs="Arial"/>
                <w:sz w:val="22"/>
                <w:szCs w:val="22"/>
              </w:rPr>
              <w:t xml:space="preserve"> mais peu claire ou mal structurée</w:t>
            </w:r>
          </w:p>
        </w:tc>
        <w:tc>
          <w:tcPr>
            <w:tcW w:w="2760" w:type="dxa"/>
          </w:tcPr>
          <w:p w14:paraId="1C45C0A1" w14:textId="507A1819" w:rsidR="004164E1" w:rsidRPr="004164E1" w:rsidRDefault="004164E1" w:rsidP="004164E1">
            <w:pPr>
              <w:rPr>
                <w:rFonts w:ascii="Arial" w:hAnsi="Arial" w:cs="Arial"/>
                <w:sz w:val="22"/>
                <w:szCs w:val="22"/>
              </w:rPr>
            </w:pPr>
            <w:r w:rsidRPr="004164E1">
              <w:rPr>
                <w:rFonts w:ascii="Arial" w:hAnsi="Arial" w:cs="Arial"/>
                <w:sz w:val="22"/>
                <w:szCs w:val="22"/>
              </w:rPr>
              <w:t>Argumentation globalement solide</w:t>
            </w:r>
            <w:r w:rsidR="00B17B5D">
              <w:rPr>
                <w:rFonts w:ascii="Arial" w:hAnsi="Arial" w:cs="Arial"/>
                <w:sz w:val="22"/>
                <w:szCs w:val="22"/>
              </w:rPr>
              <w:t>,</w:t>
            </w:r>
            <w:r w:rsidRPr="004164E1">
              <w:rPr>
                <w:rFonts w:ascii="Arial" w:hAnsi="Arial" w:cs="Arial"/>
                <w:sz w:val="22"/>
                <w:szCs w:val="22"/>
              </w:rPr>
              <w:t xml:space="preserve"> mais quelques incohérences</w:t>
            </w:r>
          </w:p>
        </w:tc>
        <w:tc>
          <w:tcPr>
            <w:tcW w:w="2760" w:type="dxa"/>
          </w:tcPr>
          <w:p w14:paraId="3AFBA2F3" w14:textId="080CE223" w:rsidR="004164E1" w:rsidRPr="004164E1" w:rsidRDefault="004164E1" w:rsidP="004164E1">
            <w:pPr>
              <w:rPr>
                <w:rFonts w:ascii="Arial" w:hAnsi="Arial" w:cs="Arial"/>
                <w:sz w:val="22"/>
                <w:szCs w:val="22"/>
              </w:rPr>
            </w:pPr>
            <w:r w:rsidRPr="004164E1">
              <w:rPr>
                <w:rFonts w:ascii="Arial" w:hAnsi="Arial" w:cs="Arial"/>
                <w:sz w:val="22"/>
                <w:szCs w:val="22"/>
              </w:rPr>
              <w:t>Argumentation logique, bien structurée, et étayée par des exemples pertinents</w:t>
            </w:r>
          </w:p>
        </w:tc>
      </w:tr>
      <w:tr w:rsidR="004164E1" w:rsidRPr="00B71767" w14:paraId="01FBA24B" w14:textId="77777777" w:rsidTr="00281DD8">
        <w:tc>
          <w:tcPr>
            <w:tcW w:w="1911" w:type="dxa"/>
          </w:tcPr>
          <w:p w14:paraId="40E4CEF1" w14:textId="0E0C3F02" w:rsidR="004164E1" w:rsidRPr="004164E1" w:rsidRDefault="004164E1" w:rsidP="004164E1">
            <w:pPr>
              <w:rPr>
                <w:rFonts w:ascii="Arial" w:hAnsi="Arial" w:cs="Arial"/>
                <w:sz w:val="22"/>
                <w:szCs w:val="22"/>
              </w:rPr>
            </w:pPr>
            <w:r w:rsidRPr="004164E1">
              <w:rPr>
                <w:rFonts w:ascii="Arial" w:hAnsi="Arial" w:cs="Arial"/>
                <w:sz w:val="22"/>
                <w:szCs w:val="22"/>
              </w:rPr>
              <w:t>Qualité du contenu visuel et audio</w:t>
            </w:r>
          </w:p>
        </w:tc>
        <w:tc>
          <w:tcPr>
            <w:tcW w:w="2759" w:type="dxa"/>
          </w:tcPr>
          <w:p w14:paraId="24E3BFFB" w14:textId="737A6AB1" w:rsidR="004164E1" w:rsidRPr="004164E1" w:rsidRDefault="004164E1" w:rsidP="004164E1">
            <w:pPr>
              <w:rPr>
                <w:rFonts w:ascii="Arial" w:hAnsi="Arial" w:cs="Arial"/>
                <w:sz w:val="22"/>
                <w:szCs w:val="22"/>
              </w:rPr>
            </w:pPr>
            <w:r w:rsidRPr="004164E1">
              <w:rPr>
                <w:rFonts w:ascii="Arial" w:hAnsi="Arial" w:cs="Arial"/>
                <w:sz w:val="22"/>
                <w:szCs w:val="22"/>
              </w:rPr>
              <w:t>Vidéo de faible qualité, visuels et audio ne contribuent pas à l'argumentation</w:t>
            </w:r>
          </w:p>
        </w:tc>
        <w:tc>
          <w:tcPr>
            <w:tcW w:w="2760" w:type="dxa"/>
          </w:tcPr>
          <w:p w14:paraId="5048BE26" w14:textId="77FE4BC3" w:rsidR="004164E1" w:rsidRPr="004164E1" w:rsidRDefault="004164E1" w:rsidP="004164E1">
            <w:pPr>
              <w:rPr>
                <w:rFonts w:ascii="Arial" w:hAnsi="Arial" w:cs="Arial"/>
                <w:sz w:val="22"/>
                <w:szCs w:val="22"/>
              </w:rPr>
            </w:pPr>
            <w:r w:rsidRPr="004164E1">
              <w:rPr>
                <w:rFonts w:ascii="Arial" w:hAnsi="Arial" w:cs="Arial"/>
                <w:sz w:val="22"/>
                <w:szCs w:val="22"/>
              </w:rPr>
              <w:t>Contenu visuel et audio satisfaisant, mais manque d'intégration pertinente</w:t>
            </w:r>
          </w:p>
        </w:tc>
        <w:tc>
          <w:tcPr>
            <w:tcW w:w="2760" w:type="dxa"/>
          </w:tcPr>
          <w:p w14:paraId="11B399F7" w14:textId="25C67C79" w:rsidR="004164E1" w:rsidRPr="004164E1" w:rsidRDefault="004164E1" w:rsidP="004164E1">
            <w:pPr>
              <w:rPr>
                <w:rFonts w:ascii="Arial" w:hAnsi="Arial" w:cs="Arial"/>
                <w:sz w:val="22"/>
                <w:szCs w:val="22"/>
              </w:rPr>
            </w:pPr>
            <w:r w:rsidRPr="004164E1">
              <w:rPr>
                <w:rFonts w:ascii="Arial" w:hAnsi="Arial" w:cs="Arial"/>
                <w:sz w:val="22"/>
                <w:szCs w:val="22"/>
              </w:rPr>
              <w:t>Qualité globalement bonne, mais quelques améliorations possibles sur le son ou les visuels</w:t>
            </w:r>
          </w:p>
        </w:tc>
        <w:tc>
          <w:tcPr>
            <w:tcW w:w="2760" w:type="dxa"/>
          </w:tcPr>
          <w:p w14:paraId="32264A42" w14:textId="42EA079D" w:rsidR="004164E1" w:rsidRPr="004164E1" w:rsidRDefault="004164E1" w:rsidP="004164E1">
            <w:pPr>
              <w:rPr>
                <w:rFonts w:ascii="Arial" w:hAnsi="Arial" w:cs="Arial"/>
                <w:sz w:val="22"/>
                <w:szCs w:val="22"/>
              </w:rPr>
            </w:pPr>
            <w:r w:rsidRPr="004164E1">
              <w:rPr>
                <w:rFonts w:ascii="Arial" w:hAnsi="Arial" w:cs="Arial"/>
                <w:sz w:val="22"/>
                <w:szCs w:val="22"/>
              </w:rPr>
              <w:t>Vidéo de haute qualité, avec un son clair et des visuels bien utilisés pour illustrer les arguments</w:t>
            </w:r>
          </w:p>
        </w:tc>
      </w:tr>
      <w:tr w:rsidR="004164E1" w:rsidRPr="00B71767" w14:paraId="35056701" w14:textId="77777777" w:rsidTr="00281DD8">
        <w:tc>
          <w:tcPr>
            <w:tcW w:w="1911" w:type="dxa"/>
          </w:tcPr>
          <w:p w14:paraId="2D8DC255" w14:textId="65569BA7" w:rsidR="004164E1" w:rsidRPr="004164E1" w:rsidRDefault="004164E1" w:rsidP="004164E1">
            <w:pPr>
              <w:rPr>
                <w:rFonts w:ascii="Arial" w:hAnsi="Arial" w:cs="Arial"/>
                <w:sz w:val="22"/>
                <w:szCs w:val="22"/>
              </w:rPr>
            </w:pPr>
            <w:r w:rsidRPr="004164E1">
              <w:rPr>
                <w:rFonts w:ascii="Arial" w:hAnsi="Arial" w:cs="Arial"/>
                <w:sz w:val="22"/>
                <w:szCs w:val="22"/>
              </w:rPr>
              <w:t>Créativité</w:t>
            </w:r>
          </w:p>
        </w:tc>
        <w:tc>
          <w:tcPr>
            <w:tcW w:w="2759" w:type="dxa"/>
          </w:tcPr>
          <w:p w14:paraId="3264FB5E" w14:textId="3F0CCED4" w:rsidR="004164E1" w:rsidRPr="004164E1" w:rsidRDefault="004164E1" w:rsidP="004164E1">
            <w:pPr>
              <w:rPr>
                <w:rFonts w:ascii="Arial" w:hAnsi="Arial" w:cs="Arial"/>
                <w:sz w:val="22"/>
                <w:szCs w:val="22"/>
              </w:rPr>
            </w:pPr>
            <w:r w:rsidRPr="004164E1">
              <w:rPr>
                <w:rFonts w:ascii="Arial" w:hAnsi="Arial" w:cs="Arial"/>
                <w:sz w:val="22"/>
                <w:szCs w:val="22"/>
              </w:rPr>
              <w:t>Absence de créativité dans le traitement du sujet</w:t>
            </w:r>
          </w:p>
        </w:tc>
        <w:tc>
          <w:tcPr>
            <w:tcW w:w="2760" w:type="dxa"/>
          </w:tcPr>
          <w:p w14:paraId="670C1060" w14:textId="3FE113E8" w:rsidR="004164E1" w:rsidRPr="004164E1" w:rsidRDefault="004164E1" w:rsidP="004164E1">
            <w:pPr>
              <w:rPr>
                <w:rFonts w:ascii="Arial" w:hAnsi="Arial" w:cs="Arial"/>
                <w:sz w:val="22"/>
                <w:szCs w:val="22"/>
              </w:rPr>
            </w:pPr>
            <w:r w:rsidRPr="004164E1">
              <w:rPr>
                <w:rFonts w:ascii="Arial" w:hAnsi="Arial" w:cs="Arial"/>
                <w:sz w:val="22"/>
                <w:szCs w:val="22"/>
              </w:rPr>
              <w:t>Peu de créativité dans la présentation, usage limité des éléments multimédias</w:t>
            </w:r>
          </w:p>
        </w:tc>
        <w:tc>
          <w:tcPr>
            <w:tcW w:w="2760" w:type="dxa"/>
          </w:tcPr>
          <w:p w14:paraId="54DD1ACD" w14:textId="25C9B8AA" w:rsidR="004164E1" w:rsidRPr="004164E1" w:rsidRDefault="004164E1" w:rsidP="004164E1">
            <w:pPr>
              <w:rPr>
                <w:rFonts w:ascii="Arial" w:hAnsi="Arial" w:cs="Arial"/>
                <w:sz w:val="22"/>
                <w:szCs w:val="22"/>
              </w:rPr>
            </w:pPr>
            <w:r w:rsidRPr="004164E1">
              <w:rPr>
                <w:rFonts w:ascii="Arial" w:hAnsi="Arial" w:cs="Arial"/>
                <w:sz w:val="22"/>
                <w:szCs w:val="22"/>
              </w:rPr>
              <w:t>Approche pertinente</w:t>
            </w:r>
            <w:r w:rsidR="00B17B5D">
              <w:rPr>
                <w:rFonts w:ascii="Arial" w:hAnsi="Arial" w:cs="Arial"/>
                <w:sz w:val="22"/>
                <w:szCs w:val="22"/>
              </w:rPr>
              <w:t>,</w:t>
            </w:r>
            <w:r w:rsidRPr="004164E1">
              <w:rPr>
                <w:rFonts w:ascii="Arial" w:hAnsi="Arial" w:cs="Arial"/>
                <w:sz w:val="22"/>
                <w:szCs w:val="22"/>
              </w:rPr>
              <w:t xml:space="preserve"> mais peu créative, utilisation des médias de façon conventionnelle</w:t>
            </w:r>
          </w:p>
        </w:tc>
        <w:tc>
          <w:tcPr>
            <w:tcW w:w="2760" w:type="dxa"/>
          </w:tcPr>
          <w:p w14:paraId="415A01D7" w14:textId="3CA85AEC" w:rsidR="004164E1" w:rsidRPr="004164E1" w:rsidRDefault="004164E1" w:rsidP="004164E1">
            <w:pPr>
              <w:rPr>
                <w:rFonts w:ascii="Arial" w:hAnsi="Arial" w:cs="Arial"/>
                <w:sz w:val="22"/>
                <w:szCs w:val="22"/>
              </w:rPr>
            </w:pPr>
            <w:r w:rsidRPr="004164E1">
              <w:rPr>
                <w:rFonts w:ascii="Arial" w:hAnsi="Arial" w:cs="Arial"/>
                <w:sz w:val="22"/>
                <w:szCs w:val="22"/>
              </w:rPr>
              <w:t>Approche créative du sujet, utilisation d'éléments multimédias de manière innovante</w:t>
            </w:r>
          </w:p>
        </w:tc>
      </w:tr>
      <w:tr w:rsidR="004164E1" w:rsidRPr="00B71767" w14:paraId="48A1ED81" w14:textId="77777777" w:rsidTr="00281DD8">
        <w:tc>
          <w:tcPr>
            <w:tcW w:w="1911" w:type="dxa"/>
          </w:tcPr>
          <w:p w14:paraId="2B4D594C" w14:textId="30FC25E8" w:rsidR="004164E1" w:rsidRPr="004164E1" w:rsidRDefault="004164E1" w:rsidP="004164E1">
            <w:pPr>
              <w:rPr>
                <w:rFonts w:ascii="Arial" w:hAnsi="Arial" w:cs="Arial"/>
                <w:sz w:val="22"/>
                <w:szCs w:val="22"/>
              </w:rPr>
            </w:pPr>
            <w:r w:rsidRPr="004164E1">
              <w:rPr>
                <w:rFonts w:ascii="Arial" w:hAnsi="Arial" w:cs="Arial"/>
                <w:sz w:val="22"/>
                <w:szCs w:val="22"/>
              </w:rPr>
              <w:t>Utilisation des sources et références</w:t>
            </w:r>
          </w:p>
        </w:tc>
        <w:tc>
          <w:tcPr>
            <w:tcW w:w="2759" w:type="dxa"/>
          </w:tcPr>
          <w:p w14:paraId="51677A78" w14:textId="45892505" w:rsidR="004164E1" w:rsidRPr="004164E1" w:rsidRDefault="004164E1" w:rsidP="004164E1">
            <w:pPr>
              <w:rPr>
                <w:rFonts w:ascii="Arial" w:hAnsi="Arial" w:cs="Arial"/>
                <w:sz w:val="22"/>
                <w:szCs w:val="22"/>
              </w:rPr>
            </w:pPr>
            <w:r w:rsidRPr="004164E1">
              <w:rPr>
                <w:rFonts w:ascii="Arial" w:hAnsi="Arial" w:cs="Arial"/>
                <w:sz w:val="22"/>
                <w:szCs w:val="22"/>
              </w:rPr>
              <w:t>Absence de citations adéquates, manque d'intégration des sources</w:t>
            </w:r>
          </w:p>
        </w:tc>
        <w:tc>
          <w:tcPr>
            <w:tcW w:w="2760" w:type="dxa"/>
          </w:tcPr>
          <w:p w14:paraId="09D240D6" w14:textId="6741A6E9" w:rsidR="004164E1" w:rsidRPr="004164E1" w:rsidRDefault="004164E1" w:rsidP="004164E1">
            <w:pPr>
              <w:rPr>
                <w:rFonts w:ascii="Arial" w:hAnsi="Arial" w:cs="Arial"/>
                <w:sz w:val="22"/>
                <w:szCs w:val="22"/>
              </w:rPr>
            </w:pPr>
            <w:r w:rsidRPr="004164E1">
              <w:rPr>
                <w:rFonts w:ascii="Arial" w:hAnsi="Arial" w:cs="Arial"/>
                <w:sz w:val="22"/>
                <w:szCs w:val="22"/>
              </w:rPr>
              <w:t>Utilisation superficielle ou incomplète des sources, citations limitées</w:t>
            </w:r>
          </w:p>
        </w:tc>
        <w:tc>
          <w:tcPr>
            <w:tcW w:w="2760" w:type="dxa"/>
          </w:tcPr>
          <w:p w14:paraId="620E1327" w14:textId="46BE0E86" w:rsidR="004164E1" w:rsidRPr="004164E1" w:rsidRDefault="004164E1" w:rsidP="004164E1">
            <w:pPr>
              <w:rPr>
                <w:rFonts w:ascii="Arial" w:hAnsi="Arial" w:cs="Arial"/>
                <w:sz w:val="22"/>
                <w:szCs w:val="22"/>
              </w:rPr>
            </w:pPr>
            <w:r w:rsidRPr="004164E1">
              <w:rPr>
                <w:rFonts w:ascii="Arial" w:hAnsi="Arial" w:cs="Arial"/>
                <w:sz w:val="22"/>
                <w:szCs w:val="22"/>
              </w:rPr>
              <w:t>Bon usage des sources</w:t>
            </w:r>
            <w:r w:rsidR="00B17B5D">
              <w:rPr>
                <w:rFonts w:ascii="Arial" w:hAnsi="Arial" w:cs="Arial"/>
                <w:sz w:val="22"/>
                <w:szCs w:val="22"/>
              </w:rPr>
              <w:t>,</w:t>
            </w:r>
            <w:r w:rsidRPr="004164E1">
              <w:rPr>
                <w:rFonts w:ascii="Arial" w:hAnsi="Arial" w:cs="Arial"/>
                <w:sz w:val="22"/>
                <w:szCs w:val="22"/>
              </w:rPr>
              <w:t xml:space="preserve"> mais quelques citations pourraient être plus précises</w:t>
            </w:r>
          </w:p>
        </w:tc>
        <w:tc>
          <w:tcPr>
            <w:tcW w:w="2760" w:type="dxa"/>
          </w:tcPr>
          <w:p w14:paraId="5101AEF6" w14:textId="5C42A71A" w:rsidR="004164E1" w:rsidRPr="004164E1" w:rsidRDefault="004164E1" w:rsidP="004164E1">
            <w:pPr>
              <w:rPr>
                <w:rFonts w:ascii="Arial" w:hAnsi="Arial" w:cs="Arial"/>
                <w:sz w:val="22"/>
                <w:szCs w:val="22"/>
              </w:rPr>
            </w:pPr>
            <w:r w:rsidRPr="004164E1">
              <w:rPr>
                <w:rFonts w:ascii="Arial" w:hAnsi="Arial" w:cs="Arial"/>
                <w:sz w:val="22"/>
                <w:szCs w:val="22"/>
              </w:rPr>
              <w:t>Citations audio ou visuelles claires, bien intégrées, sources académiques pertinentes</w:t>
            </w:r>
          </w:p>
        </w:tc>
      </w:tr>
      <w:tr w:rsidR="004164E1" w:rsidRPr="00B71767" w14:paraId="393A430A" w14:textId="77777777" w:rsidTr="00281DD8">
        <w:tc>
          <w:tcPr>
            <w:tcW w:w="1911" w:type="dxa"/>
          </w:tcPr>
          <w:p w14:paraId="07215B6A" w14:textId="2B49C2A4" w:rsidR="004164E1" w:rsidRPr="004164E1" w:rsidRDefault="004164E1" w:rsidP="004164E1">
            <w:pPr>
              <w:rPr>
                <w:rFonts w:ascii="Arial" w:hAnsi="Arial" w:cs="Arial"/>
                <w:sz w:val="22"/>
                <w:szCs w:val="22"/>
              </w:rPr>
            </w:pPr>
            <w:r w:rsidRPr="004164E1">
              <w:rPr>
                <w:rFonts w:ascii="Arial" w:hAnsi="Arial" w:cs="Arial"/>
                <w:sz w:val="22"/>
                <w:szCs w:val="22"/>
              </w:rPr>
              <w:t>Clarté et précision du discours oral</w:t>
            </w:r>
          </w:p>
        </w:tc>
        <w:tc>
          <w:tcPr>
            <w:tcW w:w="2759" w:type="dxa"/>
          </w:tcPr>
          <w:p w14:paraId="25BC940D" w14:textId="334C1976" w:rsidR="004164E1" w:rsidRPr="004164E1" w:rsidRDefault="004164E1" w:rsidP="004164E1">
            <w:pPr>
              <w:rPr>
                <w:rFonts w:ascii="Arial" w:hAnsi="Arial" w:cs="Arial"/>
                <w:sz w:val="22"/>
                <w:szCs w:val="22"/>
              </w:rPr>
            </w:pPr>
            <w:r w:rsidRPr="004164E1">
              <w:rPr>
                <w:rFonts w:ascii="Arial" w:hAnsi="Arial" w:cs="Arial"/>
                <w:sz w:val="22"/>
                <w:szCs w:val="22"/>
              </w:rPr>
              <w:t>Discours difficile à suivre, peu clair ou inapproprié</w:t>
            </w:r>
          </w:p>
        </w:tc>
        <w:tc>
          <w:tcPr>
            <w:tcW w:w="2760" w:type="dxa"/>
          </w:tcPr>
          <w:p w14:paraId="4E888672" w14:textId="04401070" w:rsidR="004164E1" w:rsidRPr="004164E1" w:rsidRDefault="004164E1" w:rsidP="004164E1">
            <w:pPr>
              <w:rPr>
                <w:rFonts w:ascii="Arial" w:hAnsi="Arial" w:cs="Arial"/>
                <w:sz w:val="22"/>
                <w:szCs w:val="22"/>
              </w:rPr>
            </w:pPr>
            <w:r w:rsidRPr="004164E1">
              <w:rPr>
                <w:rFonts w:ascii="Arial" w:hAnsi="Arial" w:cs="Arial"/>
                <w:sz w:val="22"/>
                <w:szCs w:val="22"/>
              </w:rPr>
              <w:t>Discours compréhensible</w:t>
            </w:r>
            <w:r w:rsidR="00B17B5D">
              <w:rPr>
                <w:rFonts w:ascii="Arial" w:hAnsi="Arial" w:cs="Arial"/>
                <w:sz w:val="22"/>
                <w:szCs w:val="22"/>
              </w:rPr>
              <w:t>,</w:t>
            </w:r>
            <w:r w:rsidRPr="004164E1">
              <w:rPr>
                <w:rFonts w:ascii="Arial" w:hAnsi="Arial" w:cs="Arial"/>
                <w:sz w:val="22"/>
                <w:szCs w:val="22"/>
              </w:rPr>
              <w:t xml:space="preserve"> mais manque de clarté ou de précision</w:t>
            </w:r>
          </w:p>
        </w:tc>
        <w:tc>
          <w:tcPr>
            <w:tcW w:w="2760" w:type="dxa"/>
          </w:tcPr>
          <w:p w14:paraId="669AA771" w14:textId="70FA0A6F" w:rsidR="004164E1" w:rsidRPr="004164E1" w:rsidRDefault="004164E1" w:rsidP="004164E1">
            <w:pPr>
              <w:rPr>
                <w:rFonts w:ascii="Arial" w:hAnsi="Arial" w:cs="Arial"/>
                <w:sz w:val="22"/>
                <w:szCs w:val="22"/>
              </w:rPr>
            </w:pPr>
            <w:r w:rsidRPr="004164E1">
              <w:rPr>
                <w:rFonts w:ascii="Arial" w:hAnsi="Arial" w:cs="Arial"/>
                <w:sz w:val="22"/>
                <w:szCs w:val="22"/>
              </w:rPr>
              <w:t>Discours clair</w:t>
            </w:r>
            <w:r w:rsidR="00B17B5D">
              <w:rPr>
                <w:rFonts w:ascii="Arial" w:hAnsi="Arial" w:cs="Arial"/>
                <w:sz w:val="22"/>
                <w:szCs w:val="22"/>
              </w:rPr>
              <w:t>,</w:t>
            </w:r>
            <w:r w:rsidRPr="004164E1">
              <w:rPr>
                <w:rFonts w:ascii="Arial" w:hAnsi="Arial" w:cs="Arial"/>
                <w:sz w:val="22"/>
                <w:szCs w:val="22"/>
              </w:rPr>
              <w:t xml:space="preserve"> mais parfois hésitant ou répétitif</w:t>
            </w:r>
          </w:p>
        </w:tc>
        <w:tc>
          <w:tcPr>
            <w:tcW w:w="2760" w:type="dxa"/>
          </w:tcPr>
          <w:p w14:paraId="561686B2" w14:textId="38EB2807" w:rsidR="004164E1" w:rsidRPr="004164E1" w:rsidRDefault="004164E1" w:rsidP="004164E1">
            <w:pPr>
              <w:rPr>
                <w:rFonts w:ascii="Arial" w:hAnsi="Arial" w:cs="Arial"/>
                <w:sz w:val="22"/>
                <w:szCs w:val="22"/>
              </w:rPr>
            </w:pPr>
            <w:r w:rsidRPr="004164E1">
              <w:rPr>
                <w:rFonts w:ascii="Arial" w:hAnsi="Arial" w:cs="Arial"/>
                <w:sz w:val="22"/>
                <w:szCs w:val="22"/>
              </w:rPr>
              <w:t>Discours fluide, bien articulé, et convaincant, vocabulaire adapté au sujet</w:t>
            </w:r>
          </w:p>
        </w:tc>
      </w:tr>
      <w:tr w:rsidR="00561FBD" w:rsidRPr="00B71767" w14:paraId="42766A97" w14:textId="77777777" w:rsidTr="00281DD8">
        <w:tc>
          <w:tcPr>
            <w:tcW w:w="1911" w:type="dxa"/>
          </w:tcPr>
          <w:p w14:paraId="0B2AB173" w14:textId="782199C7" w:rsidR="00561FBD" w:rsidRPr="00561FBD" w:rsidRDefault="00561FBD" w:rsidP="00561FBD">
            <w:pPr>
              <w:rPr>
                <w:rFonts w:ascii="Arial" w:hAnsi="Arial" w:cs="Arial"/>
                <w:sz w:val="22"/>
                <w:szCs w:val="22"/>
              </w:rPr>
            </w:pPr>
            <w:r w:rsidRPr="00561FBD">
              <w:rPr>
                <w:rFonts w:ascii="Arial" w:hAnsi="Arial" w:cs="Arial"/>
                <w:sz w:val="22"/>
                <w:szCs w:val="22"/>
              </w:rPr>
              <w:t>Structure de la vidéo</w:t>
            </w:r>
          </w:p>
        </w:tc>
        <w:tc>
          <w:tcPr>
            <w:tcW w:w="2759" w:type="dxa"/>
          </w:tcPr>
          <w:p w14:paraId="7FE641F2" w14:textId="1C44640E" w:rsidR="00561FBD" w:rsidRPr="00561FBD" w:rsidRDefault="00561FBD" w:rsidP="00561FBD">
            <w:pPr>
              <w:rPr>
                <w:rFonts w:ascii="Arial" w:hAnsi="Arial" w:cs="Arial"/>
                <w:sz w:val="22"/>
                <w:szCs w:val="22"/>
              </w:rPr>
            </w:pPr>
            <w:r w:rsidRPr="00561FBD">
              <w:rPr>
                <w:rFonts w:ascii="Arial" w:hAnsi="Arial" w:cs="Arial"/>
                <w:sz w:val="22"/>
                <w:szCs w:val="22"/>
              </w:rPr>
              <w:t>Absence de structure cohérente ou de transitions logiques</w:t>
            </w:r>
          </w:p>
        </w:tc>
        <w:tc>
          <w:tcPr>
            <w:tcW w:w="2760" w:type="dxa"/>
          </w:tcPr>
          <w:p w14:paraId="3F7CD175" w14:textId="436F45F3" w:rsidR="00561FBD" w:rsidRPr="00561FBD" w:rsidRDefault="00561FBD" w:rsidP="00561FBD">
            <w:pPr>
              <w:rPr>
                <w:rFonts w:ascii="Arial" w:hAnsi="Arial" w:cs="Arial"/>
                <w:sz w:val="22"/>
                <w:szCs w:val="22"/>
              </w:rPr>
            </w:pPr>
            <w:r w:rsidRPr="00561FBD">
              <w:rPr>
                <w:rFonts w:ascii="Arial" w:hAnsi="Arial" w:cs="Arial"/>
                <w:sz w:val="22"/>
                <w:szCs w:val="22"/>
              </w:rPr>
              <w:t>Structure présente</w:t>
            </w:r>
            <w:r w:rsidR="00B17B5D">
              <w:rPr>
                <w:rFonts w:ascii="Arial" w:hAnsi="Arial" w:cs="Arial"/>
                <w:sz w:val="22"/>
                <w:szCs w:val="22"/>
              </w:rPr>
              <w:t>,</w:t>
            </w:r>
            <w:r w:rsidRPr="00561FBD">
              <w:rPr>
                <w:rFonts w:ascii="Arial" w:hAnsi="Arial" w:cs="Arial"/>
                <w:sz w:val="22"/>
                <w:szCs w:val="22"/>
              </w:rPr>
              <w:t xml:space="preserve"> mais parfois confuse ou désorganisée</w:t>
            </w:r>
          </w:p>
        </w:tc>
        <w:tc>
          <w:tcPr>
            <w:tcW w:w="2760" w:type="dxa"/>
          </w:tcPr>
          <w:p w14:paraId="327C48C0" w14:textId="548D8CA9" w:rsidR="00561FBD" w:rsidRPr="00561FBD" w:rsidRDefault="00561FBD" w:rsidP="00561FBD">
            <w:pPr>
              <w:rPr>
                <w:rFonts w:ascii="Arial" w:hAnsi="Arial" w:cs="Arial"/>
                <w:sz w:val="22"/>
                <w:szCs w:val="22"/>
              </w:rPr>
            </w:pPr>
            <w:r w:rsidRPr="00561FBD">
              <w:rPr>
                <w:rFonts w:ascii="Arial" w:hAnsi="Arial" w:cs="Arial"/>
                <w:sz w:val="22"/>
                <w:szCs w:val="22"/>
              </w:rPr>
              <w:t>Structure claire, mais certaines transitions pourraient être améliorées</w:t>
            </w:r>
          </w:p>
        </w:tc>
        <w:tc>
          <w:tcPr>
            <w:tcW w:w="2760" w:type="dxa"/>
          </w:tcPr>
          <w:p w14:paraId="64FFC005" w14:textId="7CB91697" w:rsidR="00561FBD" w:rsidRPr="00561FBD" w:rsidRDefault="00561FBD" w:rsidP="00561FBD">
            <w:pPr>
              <w:rPr>
                <w:rFonts w:ascii="Arial" w:hAnsi="Arial" w:cs="Arial"/>
                <w:sz w:val="22"/>
                <w:szCs w:val="22"/>
              </w:rPr>
            </w:pPr>
            <w:r w:rsidRPr="00561FBD">
              <w:rPr>
                <w:rFonts w:ascii="Arial" w:hAnsi="Arial" w:cs="Arial"/>
                <w:sz w:val="22"/>
                <w:szCs w:val="22"/>
              </w:rPr>
              <w:t>Introduction, développement et conclusion bien délimités et logiques</w:t>
            </w:r>
          </w:p>
        </w:tc>
      </w:tr>
      <w:tr w:rsidR="0087021C" w:rsidRPr="00B71767" w14:paraId="4B60C057" w14:textId="77777777" w:rsidTr="00281DD8">
        <w:tc>
          <w:tcPr>
            <w:tcW w:w="1911" w:type="dxa"/>
          </w:tcPr>
          <w:p w14:paraId="53E3F679" w14:textId="77777777" w:rsidR="0087021C" w:rsidRPr="00B71767" w:rsidRDefault="0087021C" w:rsidP="00281DD8">
            <w:pPr>
              <w:rPr>
                <w:rFonts w:ascii="Arial" w:hAnsi="Arial" w:cs="Arial"/>
                <w:sz w:val="22"/>
                <w:szCs w:val="22"/>
              </w:rPr>
            </w:pPr>
            <w:r w:rsidRPr="00B71767">
              <w:rPr>
                <w:rFonts w:ascii="Arial" w:hAnsi="Arial" w:cs="Arial"/>
                <w:sz w:val="22"/>
                <w:szCs w:val="22"/>
              </w:rPr>
              <w:lastRenderedPageBreak/>
              <w:t>Interaction avec le public</w:t>
            </w:r>
          </w:p>
        </w:tc>
        <w:tc>
          <w:tcPr>
            <w:tcW w:w="2759" w:type="dxa"/>
          </w:tcPr>
          <w:p w14:paraId="6B737511" w14:textId="77777777" w:rsidR="0087021C" w:rsidRPr="00B71767" w:rsidRDefault="0087021C" w:rsidP="00281DD8">
            <w:pPr>
              <w:rPr>
                <w:rFonts w:ascii="Arial" w:hAnsi="Arial" w:cs="Arial"/>
                <w:sz w:val="22"/>
                <w:szCs w:val="22"/>
              </w:rPr>
            </w:pPr>
            <w:r w:rsidRPr="00B71767">
              <w:rPr>
                <w:rFonts w:ascii="Arial" w:hAnsi="Arial" w:cs="Arial"/>
                <w:sz w:val="22"/>
                <w:szCs w:val="22"/>
              </w:rPr>
              <w:t>Aucun effort pour engager le spectateur, ton monotone ou inapproprié</w:t>
            </w:r>
          </w:p>
        </w:tc>
        <w:tc>
          <w:tcPr>
            <w:tcW w:w="2760" w:type="dxa"/>
          </w:tcPr>
          <w:p w14:paraId="475F09B5" w14:textId="77777777" w:rsidR="0087021C" w:rsidRPr="00B71767" w:rsidRDefault="0087021C" w:rsidP="00281DD8">
            <w:pPr>
              <w:rPr>
                <w:rFonts w:ascii="Arial" w:hAnsi="Arial" w:cs="Arial"/>
                <w:sz w:val="22"/>
                <w:szCs w:val="22"/>
              </w:rPr>
            </w:pPr>
            <w:r w:rsidRPr="00B71767">
              <w:rPr>
                <w:rFonts w:ascii="Arial" w:hAnsi="Arial" w:cs="Arial"/>
                <w:sz w:val="22"/>
                <w:szCs w:val="22"/>
              </w:rPr>
              <w:t>Peu d'effort pour interagir avec le spectateur, ton ou rythme inadaptés</w:t>
            </w:r>
          </w:p>
        </w:tc>
        <w:tc>
          <w:tcPr>
            <w:tcW w:w="2760" w:type="dxa"/>
          </w:tcPr>
          <w:p w14:paraId="24043A66" w14:textId="6BBAB605" w:rsidR="0087021C" w:rsidRPr="00B71767" w:rsidRDefault="0087021C" w:rsidP="00281DD8">
            <w:pPr>
              <w:rPr>
                <w:rFonts w:ascii="Arial" w:hAnsi="Arial" w:cs="Arial"/>
                <w:sz w:val="22"/>
                <w:szCs w:val="22"/>
              </w:rPr>
            </w:pPr>
            <w:r w:rsidRPr="00B71767">
              <w:rPr>
                <w:rFonts w:ascii="Arial" w:hAnsi="Arial" w:cs="Arial"/>
                <w:sz w:val="22"/>
                <w:szCs w:val="22"/>
              </w:rPr>
              <w:t>Bon engagement</w:t>
            </w:r>
            <w:r w:rsidR="00B17B5D">
              <w:rPr>
                <w:rFonts w:ascii="Arial" w:hAnsi="Arial" w:cs="Arial"/>
                <w:sz w:val="22"/>
                <w:szCs w:val="22"/>
              </w:rPr>
              <w:t>,</w:t>
            </w:r>
            <w:r w:rsidRPr="00B71767">
              <w:rPr>
                <w:rFonts w:ascii="Arial" w:hAnsi="Arial" w:cs="Arial"/>
                <w:sz w:val="22"/>
                <w:szCs w:val="22"/>
              </w:rPr>
              <w:t xml:space="preserve"> mais parfois trop monotone ou rapide</w:t>
            </w:r>
          </w:p>
        </w:tc>
        <w:tc>
          <w:tcPr>
            <w:tcW w:w="2760" w:type="dxa"/>
          </w:tcPr>
          <w:p w14:paraId="51412622" w14:textId="77777777" w:rsidR="0087021C" w:rsidRPr="00B71767" w:rsidRDefault="0087021C" w:rsidP="00281DD8">
            <w:pPr>
              <w:rPr>
                <w:rFonts w:ascii="Arial" w:hAnsi="Arial" w:cs="Arial"/>
                <w:sz w:val="22"/>
                <w:szCs w:val="22"/>
              </w:rPr>
            </w:pPr>
            <w:r w:rsidRPr="00B71767">
              <w:rPr>
                <w:rFonts w:ascii="Arial" w:hAnsi="Arial" w:cs="Arial"/>
                <w:sz w:val="22"/>
                <w:szCs w:val="22"/>
              </w:rPr>
              <w:t>Engagement fort avec le spectateur, utilisation d'un ton et d'un rythme adaptés</w:t>
            </w:r>
          </w:p>
        </w:tc>
      </w:tr>
      <w:tr w:rsidR="0087021C" w:rsidRPr="00B71767" w14:paraId="000C1D58" w14:textId="77777777" w:rsidTr="00281DD8">
        <w:tc>
          <w:tcPr>
            <w:tcW w:w="1911" w:type="dxa"/>
          </w:tcPr>
          <w:p w14:paraId="59BFA936" w14:textId="77777777" w:rsidR="0087021C" w:rsidRPr="00B71767" w:rsidRDefault="0087021C" w:rsidP="00281DD8">
            <w:pPr>
              <w:rPr>
                <w:rFonts w:ascii="Arial" w:hAnsi="Arial" w:cs="Arial"/>
                <w:sz w:val="22"/>
                <w:szCs w:val="22"/>
              </w:rPr>
            </w:pPr>
            <w:r w:rsidRPr="00B71767">
              <w:rPr>
                <w:rFonts w:ascii="Arial" w:hAnsi="Arial" w:cs="Arial"/>
                <w:sz w:val="22"/>
                <w:szCs w:val="22"/>
              </w:rPr>
              <w:t>Respect des consignes techniques</w:t>
            </w:r>
          </w:p>
        </w:tc>
        <w:tc>
          <w:tcPr>
            <w:tcW w:w="2759" w:type="dxa"/>
          </w:tcPr>
          <w:p w14:paraId="28CB7421" w14:textId="77777777" w:rsidR="0087021C" w:rsidRPr="00B71767" w:rsidRDefault="0087021C" w:rsidP="00281DD8">
            <w:pPr>
              <w:rPr>
                <w:rFonts w:ascii="Arial" w:hAnsi="Arial" w:cs="Arial"/>
                <w:sz w:val="22"/>
                <w:szCs w:val="22"/>
              </w:rPr>
            </w:pPr>
            <w:r w:rsidRPr="00B71767">
              <w:rPr>
                <w:rFonts w:ascii="Arial" w:hAnsi="Arial" w:cs="Arial"/>
                <w:sz w:val="22"/>
                <w:szCs w:val="22"/>
              </w:rPr>
              <w:t>Plusieurs consignes techniques ne sont pas respectées</w:t>
            </w:r>
          </w:p>
        </w:tc>
        <w:tc>
          <w:tcPr>
            <w:tcW w:w="2760" w:type="dxa"/>
          </w:tcPr>
          <w:p w14:paraId="2032E4F7" w14:textId="77777777" w:rsidR="0087021C" w:rsidRPr="00B71767" w:rsidRDefault="0087021C" w:rsidP="00281DD8">
            <w:pPr>
              <w:rPr>
                <w:rFonts w:ascii="Arial" w:hAnsi="Arial" w:cs="Arial"/>
                <w:sz w:val="22"/>
                <w:szCs w:val="22"/>
              </w:rPr>
            </w:pPr>
            <w:r w:rsidRPr="00B71767">
              <w:rPr>
                <w:rFonts w:ascii="Arial" w:hAnsi="Arial" w:cs="Arial"/>
                <w:sz w:val="22"/>
                <w:szCs w:val="22"/>
              </w:rPr>
              <w:t>Certaines consignes ne sont pas respectées</w:t>
            </w:r>
          </w:p>
        </w:tc>
        <w:tc>
          <w:tcPr>
            <w:tcW w:w="2760" w:type="dxa"/>
          </w:tcPr>
          <w:p w14:paraId="5B869C70" w14:textId="77777777" w:rsidR="0087021C" w:rsidRPr="00B71767" w:rsidRDefault="0087021C" w:rsidP="00281DD8">
            <w:pPr>
              <w:rPr>
                <w:rFonts w:ascii="Arial" w:hAnsi="Arial" w:cs="Arial"/>
                <w:sz w:val="22"/>
                <w:szCs w:val="22"/>
              </w:rPr>
            </w:pPr>
            <w:r w:rsidRPr="00B71767">
              <w:rPr>
                <w:rFonts w:ascii="Arial" w:hAnsi="Arial" w:cs="Arial"/>
                <w:sz w:val="22"/>
                <w:szCs w:val="22"/>
              </w:rPr>
              <w:t>Les consignes techniques sont globalement respectées avec quelques erreurs mineures</w:t>
            </w:r>
          </w:p>
        </w:tc>
        <w:tc>
          <w:tcPr>
            <w:tcW w:w="2760" w:type="dxa"/>
          </w:tcPr>
          <w:p w14:paraId="562C642E" w14:textId="5FFAC993" w:rsidR="0087021C" w:rsidRPr="00B71767" w:rsidRDefault="0087021C" w:rsidP="00281DD8">
            <w:pPr>
              <w:rPr>
                <w:rFonts w:ascii="Arial" w:hAnsi="Arial" w:cs="Arial"/>
                <w:sz w:val="22"/>
                <w:szCs w:val="22"/>
              </w:rPr>
            </w:pPr>
            <w:r w:rsidRPr="00B71767">
              <w:rPr>
                <w:rFonts w:ascii="Arial" w:hAnsi="Arial" w:cs="Arial"/>
                <w:sz w:val="22"/>
                <w:szCs w:val="22"/>
              </w:rPr>
              <w:t>La vidéo respecte toutes les consignes techniques (durée, qualité audio/vidéo</w:t>
            </w:r>
            <w:r w:rsidR="00490084">
              <w:rPr>
                <w:rFonts w:ascii="Arial" w:hAnsi="Arial" w:cs="Arial"/>
                <w:sz w:val="22"/>
                <w:szCs w:val="22"/>
              </w:rPr>
              <w:t>,</w:t>
            </w:r>
            <w:r w:rsidRPr="00B71767">
              <w:rPr>
                <w:rFonts w:ascii="Arial" w:hAnsi="Arial" w:cs="Arial"/>
                <w:sz w:val="22"/>
                <w:szCs w:val="22"/>
              </w:rPr>
              <w:t xml:space="preserve"> format)</w:t>
            </w:r>
          </w:p>
        </w:tc>
      </w:tr>
      <w:tr w:rsidR="0087021C" w:rsidRPr="00B71767" w14:paraId="128DD35E" w14:textId="77777777" w:rsidTr="00281DD8">
        <w:tc>
          <w:tcPr>
            <w:tcW w:w="1911" w:type="dxa"/>
          </w:tcPr>
          <w:p w14:paraId="6BCE6A45" w14:textId="77777777" w:rsidR="0087021C" w:rsidRPr="00B71767" w:rsidRDefault="0087021C" w:rsidP="00281DD8">
            <w:pPr>
              <w:rPr>
                <w:rFonts w:ascii="Arial" w:hAnsi="Arial" w:cs="Arial"/>
                <w:sz w:val="22"/>
                <w:szCs w:val="22"/>
              </w:rPr>
            </w:pPr>
            <w:r w:rsidRPr="00B71767">
              <w:rPr>
                <w:rFonts w:ascii="Arial" w:hAnsi="Arial" w:cs="Arial"/>
                <w:sz w:val="22"/>
                <w:szCs w:val="22"/>
              </w:rPr>
              <w:t>Respect de l'intégrité académique</w:t>
            </w:r>
          </w:p>
        </w:tc>
        <w:tc>
          <w:tcPr>
            <w:tcW w:w="2759" w:type="dxa"/>
          </w:tcPr>
          <w:p w14:paraId="68CFC6D6" w14:textId="77777777" w:rsidR="0087021C" w:rsidRPr="00B71767" w:rsidRDefault="0087021C" w:rsidP="00281DD8">
            <w:pPr>
              <w:rPr>
                <w:rFonts w:ascii="Arial" w:hAnsi="Arial" w:cs="Arial"/>
                <w:sz w:val="22"/>
                <w:szCs w:val="22"/>
              </w:rPr>
            </w:pPr>
            <w:r w:rsidRPr="00B71767">
              <w:rPr>
                <w:rFonts w:ascii="Arial" w:hAnsi="Arial" w:cs="Arial"/>
                <w:sz w:val="22"/>
                <w:szCs w:val="22"/>
              </w:rPr>
              <w:t>Infractions graves aux politiques d'intégrité (plagiat, sources manquantes)</w:t>
            </w:r>
          </w:p>
        </w:tc>
        <w:tc>
          <w:tcPr>
            <w:tcW w:w="2760" w:type="dxa"/>
          </w:tcPr>
          <w:p w14:paraId="060BEB45" w14:textId="77777777" w:rsidR="0087021C" w:rsidRPr="00B71767" w:rsidRDefault="0087021C" w:rsidP="00281DD8">
            <w:pPr>
              <w:rPr>
                <w:rFonts w:ascii="Arial" w:hAnsi="Arial" w:cs="Arial"/>
                <w:sz w:val="22"/>
                <w:szCs w:val="22"/>
              </w:rPr>
            </w:pPr>
            <w:r w:rsidRPr="00B71767">
              <w:rPr>
                <w:rFonts w:ascii="Arial" w:hAnsi="Arial" w:cs="Arial"/>
                <w:sz w:val="22"/>
                <w:szCs w:val="22"/>
              </w:rPr>
              <w:t>Quelques infractions mineures aux normes académiques</w:t>
            </w:r>
          </w:p>
        </w:tc>
        <w:tc>
          <w:tcPr>
            <w:tcW w:w="2760" w:type="dxa"/>
          </w:tcPr>
          <w:p w14:paraId="124D5C48" w14:textId="77777777" w:rsidR="0087021C" w:rsidRPr="00B71767" w:rsidRDefault="0087021C" w:rsidP="00281DD8">
            <w:pPr>
              <w:rPr>
                <w:rFonts w:ascii="Arial" w:hAnsi="Arial" w:cs="Arial"/>
                <w:sz w:val="22"/>
                <w:szCs w:val="22"/>
              </w:rPr>
            </w:pPr>
            <w:r w:rsidRPr="00B71767">
              <w:rPr>
                <w:rFonts w:ascii="Arial" w:hAnsi="Arial" w:cs="Arial"/>
                <w:sz w:val="22"/>
                <w:szCs w:val="22"/>
              </w:rPr>
              <w:t>Respect général des normes d'intégrité avec quelques erreurs mineures</w:t>
            </w:r>
          </w:p>
        </w:tc>
        <w:tc>
          <w:tcPr>
            <w:tcW w:w="2760" w:type="dxa"/>
          </w:tcPr>
          <w:p w14:paraId="3CDA020F" w14:textId="77777777" w:rsidR="0087021C" w:rsidRPr="00B71767" w:rsidRDefault="0087021C" w:rsidP="00281DD8">
            <w:pPr>
              <w:rPr>
                <w:rFonts w:ascii="Arial" w:hAnsi="Arial" w:cs="Arial"/>
                <w:sz w:val="22"/>
                <w:szCs w:val="22"/>
              </w:rPr>
            </w:pPr>
            <w:r w:rsidRPr="00B71767">
              <w:rPr>
                <w:rFonts w:ascii="Arial" w:hAnsi="Arial" w:cs="Arial"/>
                <w:sz w:val="22"/>
                <w:szCs w:val="22"/>
              </w:rPr>
              <w:t xml:space="preserve">Respect total des normes d'intégrité académique (sources mentionnées explicitement durant et à la fin de la vidéo) </w:t>
            </w:r>
          </w:p>
        </w:tc>
      </w:tr>
    </w:tbl>
    <w:p w14:paraId="65F26F6C" w14:textId="77777777" w:rsidR="0087021C" w:rsidRPr="00B71767" w:rsidRDefault="0087021C" w:rsidP="0087021C">
      <w:pPr>
        <w:rPr>
          <w:rFonts w:ascii="Arial" w:hAnsi="Arial" w:cs="Arial"/>
          <w:sz w:val="22"/>
          <w:szCs w:val="22"/>
        </w:rPr>
      </w:pPr>
    </w:p>
    <w:p w14:paraId="20A97DDE" w14:textId="253DA3ED" w:rsidR="0087021C" w:rsidRPr="00B71767" w:rsidRDefault="0087021C" w:rsidP="0035258B">
      <w:pPr>
        <w:pStyle w:val="Titre3"/>
        <w:ind w:left="567" w:hanging="567"/>
        <w:rPr>
          <w:b/>
          <w:bCs/>
          <w:sz w:val="22"/>
          <w:szCs w:val="22"/>
        </w:rPr>
      </w:pPr>
      <w:bookmarkStart w:id="105" w:name="_Toc189203994"/>
      <w:bookmarkStart w:id="106" w:name="_Toc189207432"/>
      <w:bookmarkStart w:id="107" w:name="_Toc199410763"/>
      <w:bookmarkStart w:id="108" w:name="_Toc199748459"/>
      <w:bookmarkStart w:id="109" w:name="_Toc199748750"/>
      <w:bookmarkStart w:id="110" w:name="_Toc199748863"/>
      <w:r w:rsidRPr="00B71767">
        <w:rPr>
          <w:b/>
          <w:bCs/>
          <w:sz w:val="22"/>
          <w:szCs w:val="22"/>
        </w:rPr>
        <w:t>Ressources</w:t>
      </w:r>
      <w:bookmarkEnd w:id="105"/>
      <w:bookmarkEnd w:id="106"/>
      <w:bookmarkEnd w:id="107"/>
      <w:bookmarkEnd w:id="108"/>
      <w:bookmarkEnd w:id="109"/>
      <w:bookmarkEnd w:id="110"/>
    </w:p>
    <w:p w14:paraId="214E7C40" w14:textId="77777777" w:rsidR="0087021C" w:rsidRPr="00B71767" w:rsidRDefault="0087021C" w:rsidP="0087021C">
      <w:pPr>
        <w:rPr>
          <w:rFonts w:ascii="Arial" w:hAnsi="Arial" w:cs="Arial"/>
          <w:sz w:val="22"/>
          <w:szCs w:val="22"/>
        </w:rPr>
      </w:pPr>
    </w:p>
    <w:p w14:paraId="090CF75F" w14:textId="22593823" w:rsidR="00E52777" w:rsidRPr="002C2293" w:rsidRDefault="002C7D5A" w:rsidP="00E52777">
      <w:pPr>
        <w:ind w:firstLine="708"/>
        <w:rPr>
          <w:rFonts w:ascii="Arial" w:hAnsi="Arial" w:cs="Arial"/>
          <w:sz w:val="22"/>
          <w:szCs w:val="22"/>
          <w:lang w:val="en-US"/>
        </w:rPr>
      </w:pPr>
      <w:r w:rsidRPr="00B71767">
        <w:rPr>
          <w:rFonts w:ascii="Arial" w:hAnsi="Arial" w:cs="Arial"/>
          <w:sz w:val="22"/>
          <w:szCs w:val="22"/>
          <w:lang w:val="en-CA"/>
        </w:rPr>
        <w:t>Brancato, M. and Kopp, N. (2024, September 27). Want Your Students to Write Better? Assign Video Essays. The Chronicle of Higher Education. </w:t>
      </w:r>
      <w:hyperlink r:id="rId17" w:history="1">
        <w:r w:rsidRPr="002C2293">
          <w:rPr>
            <w:rStyle w:val="Hyperlien"/>
            <w:rFonts w:ascii="Arial" w:hAnsi="Arial" w:cs="Arial"/>
            <w:sz w:val="22"/>
            <w:szCs w:val="22"/>
            <w:lang w:val="en-US"/>
          </w:rPr>
          <w:t>https://www.chronicle.com/article/want-your-students-to-write-better-assign-video-essays</w:t>
        </w:r>
      </w:hyperlink>
    </w:p>
    <w:bookmarkEnd w:id="67"/>
    <w:p w14:paraId="67A088E5" w14:textId="77777777" w:rsidR="00466C96" w:rsidRPr="002C2293" w:rsidRDefault="00466C96" w:rsidP="00466C96">
      <w:pPr>
        <w:ind w:firstLine="708"/>
        <w:rPr>
          <w:rFonts w:ascii="Arial" w:hAnsi="Arial" w:cs="Arial"/>
          <w:sz w:val="22"/>
          <w:szCs w:val="22"/>
          <w:lang w:val="en-US"/>
        </w:rPr>
      </w:pPr>
    </w:p>
    <w:p w14:paraId="14B0AC5C" w14:textId="77777777" w:rsidR="00466C96" w:rsidRPr="002C2293" w:rsidRDefault="00466C96" w:rsidP="00466C96">
      <w:pPr>
        <w:rPr>
          <w:rFonts w:ascii="Arial" w:hAnsi="Arial" w:cs="Arial"/>
          <w:sz w:val="22"/>
          <w:szCs w:val="22"/>
          <w:lang w:val="en-US"/>
        </w:rPr>
      </w:pPr>
    </w:p>
    <w:p w14:paraId="58D0FFDD" w14:textId="77777777" w:rsidR="00466C96" w:rsidRPr="002C2293" w:rsidRDefault="00466C96" w:rsidP="00466C96">
      <w:pPr>
        <w:rPr>
          <w:rFonts w:ascii="Arial" w:hAnsi="Arial" w:cs="Arial"/>
          <w:sz w:val="22"/>
          <w:szCs w:val="22"/>
          <w:lang w:val="en-US"/>
        </w:rPr>
        <w:sectPr w:rsidR="00466C96" w:rsidRPr="002C2293" w:rsidSect="00466C96">
          <w:headerReference w:type="default" r:id="rId18"/>
          <w:footerReference w:type="default" r:id="rId19"/>
          <w:pgSz w:w="15840" w:h="12240" w:orient="landscape"/>
          <w:pgMar w:top="1134" w:right="1440" w:bottom="1750" w:left="1440" w:header="708" w:footer="708" w:gutter="0"/>
          <w:cols w:space="708"/>
          <w:titlePg/>
          <w:docGrid w:linePitch="360"/>
        </w:sectPr>
      </w:pPr>
    </w:p>
    <w:p w14:paraId="1A07F38E" w14:textId="19FA4251" w:rsidR="00884A4F" w:rsidRPr="00AB2584" w:rsidRDefault="00884A4F" w:rsidP="00F67FD7">
      <w:pPr>
        <w:pStyle w:val="Titre1"/>
      </w:pPr>
      <w:bookmarkStart w:id="111" w:name="_Toc199410764"/>
      <w:bookmarkStart w:id="112" w:name="_Toc199748460"/>
      <w:bookmarkStart w:id="113" w:name="_Toc199748751"/>
      <w:bookmarkStart w:id="114" w:name="_Toc199748864"/>
      <w:r w:rsidRPr="00AB2584">
        <w:lastRenderedPageBreak/>
        <w:t xml:space="preserve">Activité </w:t>
      </w:r>
      <w:r w:rsidR="00003F63" w:rsidRPr="00AB2584">
        <w:t>du</w:t>
      </w:r>
      <w:r w:rsidRPr="00AB2584">
        <w:t xml:space="preserve"> quiz</w:t>
      </w:r>
      <w:bookmarkEnd w:id="111"/>
      <w:bookmarkEnd w:id="112"/>
      <w:bookmarkEnd w:id="113"/>
      <w:bookmarkEnd w:id="114"/>
    </w:p>
    <w:p w14:paraId="0881F423" w14:textId="3707D99C" w:rsidR="003D2364" w:rsidRDefault="00884A4F" w:rsidP="003D2364">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179E9A6E" w14:textId="55D1CC76" w:rsidR="003D2364" w:rsidRPr="003D2364" w:rsidRDefault="003D2364" w:rsidP="003D2364">
      <w:pPr>
        <w:jc w:val="center"/>
        <w:rPr>
          <w:rStyle w:val="Hyperlien"/>
          <w:rFonts w:ascii="Arial" w:hAnsi="Arial" w:cs="Arial"/>
          <w:noProof/>
          <w:color w:val="auto"/>
          <w:u w:val="none"/>
        </w:rPr>
      </w:pPr>
      <w:r w:rsidRPr="00B71767">
        <w:rPr>
          <w:rFonts w:ascii="Arial" w:hAnsi="Arial" w:cs="Arial"/>
          <w:noProof/>
        </w:rPr>
        <mc:AlternateContent>
          <mc:Choice Requires="wps">
            <w:drawing>
              <wp:anchor distT="0" distB="0" distL="114300" distR="114300" simplePos="0" relativeHeight="251667456" behindDoc="1" locked="0" layoutInCell="1" allowOverlap="1" wp14:anchorId="4E04B678" wp14:editId="36A03C3D">
                <wp:simplePos x="0" y="0"/>
                <wp:positionH relativeFrom="page">
                  <wp:posOffset>805543</wp:posOffset>
                </wp:positionH>
                <wp:positionV relativeFrom="paragraph">
                  <wp:posOffset>166825</wp:posOffset>
                </wp:positionV>
                <wp:extent cx="6130290" cy="2031546"/>
                <wp:effectExtent l="0" t="0" r="22860" b="26035"/>
                <wp:wrapNone/>
                <wp:docPr id="1921872163" name="Rectangle 10"/>
                <wp:cNvGraphicFramePr/>
                <a:graphic xmlns:a="http://schemas.openxmlformats.org/drawingml/2006/main">
                  <a:graphicData uri="http://schemas.microsoft.com/office/word/2010/wordprocessingShape">
                    <wps:wsp>
                      <wps:cNvSpPr/>
                      <wps:spPr>
                        <a:xfrm>
                          <a:off x="0" y="0"/>
                          <a:ext cx="6130290" cy="2031546"/>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08FC2" id="Rectangle 10" o:spid="_x0000_s1026" style="position:absolute;margin-left:63.45pt;margin-top:13.15pt;width:482.7pt;height:159.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" fillcolor="#dceaf7 [351]" strokecolor="black [3213]" strokeweight="1pt">
                <w10:wrap anchorx="page"/>
              </v:rect>
            </w:pict>
          </mc:Fallback>
        </mc:AlternateContent>
      </w:r>
      <w:r w:rsidR="00884A4F" w:rsidRPr="00B71767">
        <w:rPr>
          <w:rFonts w:ascii="Arial" w:hAnsi="Arial" w:cs="Arial"/>
        </w:rPr>
        <w:fldChar w:fldCharType="begin"/>
      </w:r>
      <w:r w:rsidR="00884A4F" w:rsidRPr="00B71767">
        <w:rPr>
          <w:rFonts w:ascii="Arial" w:hAnsi="Arial" w:cs="Arial"/>
        </w:rPr>
        <w:instrText xml:space="preserve"> TOC \o "1-3" \h \z \u </w:instrText>
      </w:r>
      <w:r w:rsidR="00884A4F" w:rsidRPr="00B71767">
        <w:rPr>
          <w:rFonts w:ascii="Arial" w:hAnsi="Arial" w:cs="Arial"/>
        </w:rPr>
        <w:fldChar w:fldCharType="separate"/>
      </w:r>
    </w:p>
    <w:p w14:paraId="6E715054" w14:textId="3EAB3376" w:rsidR="003D2364" w:rsidRDefault="003E7B8A">
      <w:pPr>
        <w:pStyle w:val="TM3"/>
        <w:rPr>
          <w:rFonts w:eastAsiaTheme="minorEastAsia"/>
          <w:noProof/>
          <w:kern w:val="0"/>
          <w:sz w:val="22"/>
          <w:szCs w:val="22"/>
          <w:lang w:eastAsia="fr-CA"/>
          <w14:ligatures w14:val="none"/>
        </w:rPr>
      </w:pPr>
      <w:hyperlink w:anchor="_Toc199748752" w:history="1">
        <w:r w:rsidR="003D2364" w:rsidRPr="006C51F3">
          <w:rPr>
            <w:rStyle w:val="Hyperlien"/>
            <w:b/>
            <w:bCs/>
            <w:noProof/>
          </w:rPr>
          <w:t>3.1.1. Le quiz, qu’est-ce que c’est?</w:t>
        </w:r>
        <w:r w:rsidR="003D2364">
          <w:rPr>
            <w:noProof/>
            <w:webHidden/>
          </w:rPr>
          <w:tab/>
        </w:r>
        <w:r w:rsidR="003D2364">
          <w:rPr>
            <w:noProof/>
            <w:webHidden/>
          </w:rPr>
          <w:fldChar w:fldCharType="begin"/>
        </w:r>
        <w:r w:rsidR="003D2364">
          <w:rPr>
            <w:noProof/>
            <w:webHidden/>
          </w:rPr>
          <w:instrText xml:space="preserve"> PAGEREF _Toc199748752 \h </w:instrText>
        </w:r>
        <w:r w:rsidR="003D2364">
          <w:rPr>
            <w:noProof/>
            <w:webHidden/>
          </w:rPr>
        </w:r>
        <w:r w:rsidR="003D2364">
          <w:rPr>
            <w:noProof/>
            <w:webHidden/>
          </w:rPr>
          <w:fldChar w:fldCharType="separate"/>
        </w:r>
        <w:r w:rsidR="00281152">
          <w:rPr>
            <w:noProof/>
            <w:webHidden/>
          </w:rPr>
          <w:t>15</w:t>
        </w:r>
        <w:r w:rsidR="003D2364">
          <w:rPr>
            <w:noProof/>
            <w:webHidden/>
          </w:rPr>
          <w:fldChar w:fldCharType="end"/>
        </w:r>
      </w:hyperlink>
    </w:p>
    <w:p w14:paraId="0C23932A" w14:textId="20538D04" w:rsidR="003D2364" w:rsidRDefault="003E7B8A">
      <w:pPr>
        <w:pStyle w:val="TM3"/>
        <w:rPr>
          <w:rFonts w:eastAsiaTheme="minorEastAsia"/>
          <w:noProof/>
          <w:kern w:val="0"/>
          <w:sz w:val="22"/>
          <w:szCs w:val="22"/>
          <w:lang w:eastAsia="fr-CA"/>
          <w14:ligatures w14:val="none"/>
        </w:rPr>
      </w:pPr>
      <w:hyperlink w:anchor="_Toc199748753" w:history="1">
        <w:r w:rsidR="003D2364" w:rsidRPr="006C51F3">
          <w:rPr>
            <w:rStyle w:val="Hyperlien"/>
            <w:b/>
            <w:bCs/>
            <w:noProof/>
          </w:rPr>
          <w:t>3.1.2. Les qualités du quiz</w:t>
        </w:r>
        <w:r w:rsidR="003D2364">
          <w:rPr>
            <w:noProof/>
            <w:webHidden/>
          </w:rPr>
          <w:tab/>
        </w:r>
        <w:r w:rsidR="003D2364">
          <w:rPr>
            <w:noProof/>
            <w:webHidden/>
          </w:rPr>
          <w:fldChar w:fldCharType="begin"/>
        </w:r>
        <w:r w:rsidR="003D2364">
          <w:rPr>
            <w:noProof/>
            <w:webHidden/>
          </w:rPr>
          <w:instrText xml:space="preserve"> PAGEREF _Toc199748753 \h </w:instrText>
        </w:r>
        <w:r w:rsidR="003D2364">
          <w:rPr>
            <w:noProof/>
            <w:webHidden/>
          </w:rPr>
        </w:r>
        <w:r w:rsidR="003D2364">
          <w:rPr>
            <w:noProof/>
            <w:webHidden/>
          </w:rPr>
          <w:fldChar w:fldCharType="separate"/>
        </w:r>
        <w:r w:rsidR="00281152">
          <w:rPr>
            <w:noProof/>
            <w:webHidden/>
          </w:rPr>
          <w:t>15</w:t>
        </w:r>
        <w:r w:rsidR="003D2364">
          <w:rPr>
            <w:noProof/>
            <w:webHidden/>
          </w:rPr>
          <w:fldChar w:fldCharType="end"/>
        </w:r>
      </w:hyperlink>
    </w:p>
    <w:p w14:paraId="4BD1746B" w14:textId="2DEB5705" w:rsidR="003D2364" w:rsidRDefault="003E7B8A">
      <w:pPr>
        <w:pStyle w:val="TM3"/>
        <w:rPr>
          <w:rFonts w:eastAsiaTheme="minorEastAsia"/>
          <w:noProof/>
          <w:kern w:val="0"/>
          <w:sz w:val="22"/>
          <w:szCs w:val="22"/>
          <w:lang w:eastAsia="fr-CA"/>
          <w14:ligatures w14:val="none"/>
        </w:rPr>
      </w:pPr>
      <w:hyperlink w:anchor="_Toc199748754" w:history="1">
        <w:r w:rsidR="003D2364" w:rsidRPr="006C51F3">
          <w:rPr>
            <w:rStyle w:val="Hyperlien"/>
            <w:b/>
            <w:bCs/>
            <w:noProof/>
          </w:rPr>
          <w:t>3.1.3. Les objectifs du quiz</w:t>
        </w:r>
        <w:r w:rsidR="003D2364">
          <w:rPr>
            <w:noProof/>
            <w:webHidden/>
          </w:rPr>
          <w:tab/>
        </w:r>
        <w:r w:rsidR="003D2364">
          <w:rPr>
            <w:noProof/>
            <w:webHidden/>
          </w:rPr>
          <w:fldChar w:fldCharType="begin"/>
        </w:r>
        <w:r w:rsidR="003D2364">
          <w:rPr>
            <w:noProof/>
            <w:webHidden/>
          </w:rPr>
          <w:instrText xml:space="preserve"> PAGEREF _Toc199748754 \h </w:instrText>
        </w:r>
        <w:r w:rsidR="003D2364">
          <w:rPr>
            <w:noProof/>
            <w:webHidden/>
          </w:rPr>
        </w:r>
        <w:r w:rsidR="003D2364">
          <w:rPr>
            <w:noProof/>
            <w:webHidden/>
          </w:rPr>
          <w:fldChar w:fldCharType="separate"/>
        </w:r>
        <w:r w:rsidR="00281152">
          <w:rPr>
            <w:noProof/>
            <w:webHidden/>
          </w:rPr>
          <w:t>16</w:t>
        </w:r>
        <w:r w:rsidR="003D2364">
          <w:rPr>
            <w:noProof/>
            <w:webHidden/>
          </w:rPr>
          <w:fldChar w:fldCharType="end"/>
        </w:r>
      </w:hyperlink>
    </w:p>
    <w:p w14:paraId="3D6C159F" w14:textId="279E5BEC" w:rsidR="003D2364" w:rsidRDefault="003E7B8A">
      <w:pPr>
        <w:pStyle w:val="TM3"/>
        <w:rPr>
          <w:rFonts w:eastAsiaTheme="minorEastAsia"/>
          <w:noProof/>
          <w:kern w:val="0"/>
          <w:sz w:val="22"/>
          <w:szCs w:val="22"/>
          <w:lang w:eastAsia="fr-CA"/>
          <w14:ligatures w14:val="none"/>
        </w:rPr>
      </w:pPr>
      <w:hyperlink w:anchor="_Toc199748755" w:history="1">
        <w:r w:rsidR="003D2364" w:rsidRPr="006C51F3">
          <w:rPr>
            <w:rStyle w:val="Hyperlien"/>
            <w:b/>
            <w:bCs/>
            <w:noProof/>
          </w:rPr>
          <w:t>3.1.4. Pourquoi le quiz favorise-t-il l’intégrité académique?</w:t>
        </w:r>
        <w:r w:rsidR="003D2364">
          <w:rPr>
            <w:noProof/>
            <w:webHidden/>
          </w:rPr>
          <w:tab/>
        </w:r>
        <w:r w:rsidR="003D2364">
          <w:rPr>
            <w:noProof/>
            <w:webHidden/>
          </w:rPr>
          <w:fldChar w:fldCharType="begin"/>
        </w:r>
        <w:r w:rsidR="003D2364">
          <w:rPr>
            <w:noProof/>
            <w:webHidden/>
          </w:rPr>
          <w:instrText xml:space="preserve"> PAGEREF _Toc199748755 \h </w:instrText>
        </w:r>
        <w:r w:rsidR="003D2364">
          <w:rPr>
            <w:noProof/>
            <w:webHidden/>
          </w:rPr>
        </w:r>
        <w:r w:rsidR="003D2364">
          <w:rPr>
            <w:noProof/>
            <w:webHidden/>
          </w:rPr>
          <w:fldChar w:fldCharType="separate"/>
        </w:r>
        <w:r w:rsidR="00281152">
          <w:rPr>
            <w:noProof/>
            <w:webHidden/>
          </w:rPr>
          <w:t>16</w:t>
        </w:r>
        <w:r w:rsidR="003D2364">
          <w:rPr>
            <w:noProof/>
            <w:webHidden/>
          </w:rPr>
          <w:fldChar w:fldCharType="end"/>
        </w:r>
      </w:hyperlink>
    </w:p>
    <w:p w14:paraId="76864C0D" w14:textId="0CF66B58" w:rsidR="003D2364" w:rsidRDefault="003E7B8A">
      <w:pPr>
        <w:pStyle w:val="TM3"/>
        <w:rPr>
          <w:rFonts w:eastAsiaTheme="minorEastAsia"/>
          <w:noProof/>
          <w:kern w:val="0"/>
          <w:sz w:val="22"/>
          <w:szCs w:val="22"/>
          <w:lang w:eastAsia="fr-CA"/>
          <w14:ligatures w14:val="none"/>
        </w:rPr>
      </w:pPr>
      <w:hyperlink w:anchor="_Toc199748756" w:history="1">
        <w:r w:rsidR="003D2364" w:rsidRPr="006C51F3">
          <w:rPr>
            <w:rStyle w:val="Hyperlien"/>
            <w:b/>
            <w:bCs/>
            <w:noProof/>
          </w:rPr>
          <w:t>3.1.5. Pourquoi le recours à l’intelligence artificielle est-il moins utile lors d’un quiz?</w:t>
        </w:r>
        <w:r w:rsidR="003D2364">
          <w:rPr>
            <w:noProof/>
            <w:webHidden/>
          </w:rPr>
          <w:tab/>
        </w:r>
        <w:r w:rsidR="003D2364">
          <w:rPr>
            <w:noProof/>
            <w:webHidden/>
          </w:rPr>
          <w:fldChar w:fldCharType="begin"/>
        </w:r>
        <w:r w:rsidR="003D2364">
          <w:rPr>
            <w:noProof/>
            <w:webHidden/>
          </w:rPr>
          <w:instrText xml:space="preserve"> PAGEREF _Toc199748756 \h </w:instrText>
        </w:r>
        <w:r w:rsidR="003D2364">
          <w:rPr>
            <w:noProof/>
            <w:webHidden/>
          </w:rPr>
        </w:r>
        <w:r w:rsidR="003D2364">
          <w:rPr>
            <w:noProof/>
            <w:webHidden/>
          </w:rPr>
          <w:fldChar w:fldCharType="separate"/>
        </w:r>
        <w:r w:rsidR="00281152">
          <w:rPr>
            <w:noProof/>
            <w:webHidden/>
          </w:rPr>
          <w:t>16</w:t>
        </w:r>
        <w:r w:rsidR="003D2364">
          <w:rPr>
            <w:noProof/>
            <w:webHidden/>
          </w:rPr>
          <w:fldChar w:fldCharType="end"/>
        </w:r>
      </w:hyperlink>
    </w:p>
    <w:p w14:paraId="19208004" w14:textId="3DC12948" w:rsidR="003D2364" w:rsidRDefault="003E7B8A">
      <w:pPr>
        <w:pStyle w:val="TM3"/>
        <w:rPr>
          <w:rFonts w:eastAsiaTheme="minorEastAsia"/>
          <w:noProof/>
          <w:kern w:val="0"/>
          <w:sz w:val="22"/>
          <w:szCs w:val="22"/>
          <w:lang w:eastAsia="fr-CA"/>
          <w14:ligatures w14:val="none"/>
        </w:rPr>
      </w:pPr>
      <w:hyperlink w:anchor="_Toc199748757" w:history="1">
        <w:r w:rsidR="003D2364" w:rsidRPr="006C51F3">
          <w:rPr>
            <w:rStyle w:val="Hyperlien"/>
            <w:b/>
            <w:bCs/>
            <w:noProof/>
          </w:rPr>
          <w:t>3.1.6. Exemples génériques de questions de quiz qui favorisent la réflexion</w:t>
        </w:r>
        <w:r w:rsidR="003D2364">
          <w:rPr>
            <w:noProof/>
            <w:webHidden/>
          </w:rPr>
          <w:tab/>
        </w:r>
        <w:r w:rsidR="003D2364">
          <w:rPr>
            <w:noProof/>
            <w:webHidden/>
          </w:rPr>
          <w:fldChar w:fldCharType="begin"/>
        </w:r>
        <w:r w:rsidR="003D2364">
          <w:rPr>
            <w:noProof/>
            <w:webHidden/>
          </w:rPr>
          <w:instrText xml:space="preserve"> PAGEREF _Toc199748757 \h </w:instrText>
        </w:r>
        <w:r w:rsidR="003D2364">
          <w:rPr>
            <w:noProof/>
            <w:webHidden/>
          </w:rPr>
        </w:r>
        <w:r w:rsidR="003D2364">
          <w:rPr>
            <w:noProof/>
            <w:webHidden/>
          </w:rPr>
          <w:fldChar w:fldCharType="separate"/>
        </w:r>
        <w:r w:rsidR="00281152">
          <w:rPr>
            <w:noProof/>
            <w:webHidden/>
          </w:rPr>
          <w:t>17</w:t>
        </w:r>
        <w:r w:rsidR="003D2364">
          <w:rPr>
            <w:noProof/>
            <w:webHidden/>
          </w:rPr>
          <w:fldChar w:fldCharType="end"/>
        </w:r>
      </w:hyperlink>
    </w:p>
    <w:p w14:paraId="0EDBE582" w14:textId="242B8D56" w:rsidR="003D2364" w:rsidRDefault="003E7B8A">
      <w:pPr>
        <w:pStyle w:val="TM3"/>
        <w:rPr>
          <w:rFonts w:eastAsiaTheme="minorEastAsia"/>
          <w:noProof/>
          <w:kern w:val="0"/>
          <w:sz w:val="22"/>
          <w:szCs w:val="22"/>
          <w:lang w:eastAsia="fr-CA"/>
          <w14:ligatures w14:val="none"/>
        </w:rPr>
      </w:pPr>
      <w:hyperlink w:anchor="_Toc199748758" w:history="1">
        <w:r w:rsidR="003D2364" w:rsidRPr="006C51F3">
          <w:rPr>
            <w:rStyle w:val="Hyperlien"/>
            <w:b/>
            <w:bCs/>
            <w:noProof/>
          </w:rPr>
          <w:t>3.1.7. Comment évaluer les quiz</w:t>
        </w:r>
        <w:r w:rsidR="003D2364">
          <w:rPr>
            <w:noProof/>
            <w:webHidden/>
          </w:rPr>
          <w:tab/>
        </w:r>
        <w:r w:rsidR="003D2364">
          <w:rPr>
            <w:noProof/>
            <w:webHidden/>
          </w:rPr>
          <w:fldChar w:fldCharType="begin"/>
        </w:r>
        <w:r w:rsidR="003D2364">
          <w:rPr>
            <w:noProof/>
            <w:webHidden/>
          </w:rPr>
          <w:instrText xml:space="preserve"> PAGEREF _Toc199748758 \h </w:instrText>
        </w:r>
        <w:r w:rsidR="003D2364">
          <w:rPr>
            <w:noProof/>
            <w:webHidden/>
          </w:rPr>
        </w:r>
        <w:r w:rsidR="003D2364">
          <w:rPr>
            <w:noProof/>
            <w:webHidden/>
          </w:rPr>
          <w:fldChar w:fldCharType="separate"/>
        </w:r>
        <w:r w:rsidR="00281152">
          <w:rPr>
            <w:noProof/>
            <w:webHidden/>
          </w:rPr>
          <w:t>18</w:t>
        </w:r>
        <w:r w:rsidR="003D2364">
          <w:rPr>
            <w:noProof/>
            <w:webHidden/>
          </w:rPr>
          <w:fldChar w:fldCharType="end"/>
        </w:r>
      </w:hyperlink>
    </w:p>
    <w:p w14:paraId="25006DB7" w14:textId="02FC5540" w:rsidR="003D2364" w:rsidRDefault="003E7B8A">
      <w:pPr>
        <w:pStyle w:val="TM3"/>
        <w:rPr>
          <w:rFonts w:eastAsiaTheme="minorEastAsia"/>
          <w:noProof/>
          <w:kern w:val="0"/>
          <w:sz w:val="22"/>
          <w:szCs w:val="22"/>
          <w:lang w:eastAsia="fr-CA"/>
          <w14:ligatures w14:val="none"/>
        </w:rPr>
      </w:pPr>
      <w:hyperlink w:anchor="_Toc199748759" w:history="1">
        <w:r w:rsidR="003D2364" w:rsidRPr="006C51F3">
          <w:rPr>
            <w:rStyle w:val="Hyperlien"/>
            <w:b/>
            <w:bCs/>
            <w:noProof/>
          </w:rPr>
          <w:t>3.1.8. Ressources</w:t>
        </w:r>
        <w:r w:rsidR="003D2364">
          <w:rPr>
            <w:noProof/>
            <w:webHidden/>
          </w:rPr>
          <w:tab/>
        </w:r>
        <w:r w:rsidR="003D2364">
          <w:rPr>
            <w:noProof/>
            <w:webHidden/>
          </w:rPr>
          <w:fldChar w:fldCharType="begin"/>
        </w:r>
        <w:r w:rsidR="003D2364">
          <w:rPr>
            <w:noProof/>
            <w:webHidden/>
          </w:rPr>
          <w:instrText xml:space="preserve"> PAGEREF _Toc199748759 \h </w:instrText>
        </w:r>
        <w:r w:rsidR="003D2364">
          <w:rPr>
            <w:noProof/>
            <w:webHidden/>
          </w:rPr>
        </w:r>
        <w:r w:rsidR="003D2364">
          <w:rPr>
            <w:noProof/>
            <w:webHidden/>
          </w:rPr>
          <w:fldChar w:fldCharType="separate"/>
        </w:r>
        <w:r w:rsidR="00281152">
          <w:rPr>
            <w:noProof/>
            <w:webHidden/>
          </w:rPr>
          <w:t>18</w:t>
        </w:r>
        <w:r w:rsidR="003D2364">
          <w:rPr>
            <w:noProof/>
            <w:webHidden/>
          </w:rPr>
          <w:fldChar w:fldCharType="end"/>
        </w:r>
      </w:hyperlink>
    </w:p>
    <w:p w14:paraId="676F2E7D" w14:textId="13B186AA" w:rsidR="00884A4F" w:rsidRPr="00B71767" w:rsidRDefault="00884A4F" w:rsidP="00884A4F">
      <w:pPr>
        <w:rPr>
          <w:rFonts w:ascii="Arial" w:hAnsi="Arial" w:cs="Arial"/>
          <w:sz w:val="22"/>
          <w:szCs w:val="22"/>
        </w:rPr>
      </w:pPr>
      <w:r w:rsidRPr="00B71767">
        <w:rPr>
          <w:rFonts w:ascii="Arial" w:hAnsi="Arial" w:cs="Arial"/>
          <w:sz w:val="22"/>
          <w:szCs w:val="22"/>
        </w:rPr>
        <w:fldChar w:fldCharType="end"/>
      </w:r>
    </w:p>
    <w:p w14:paraId="46C89B90" w14:textId="48C67295" w:rsidR="00884A4F" w:rsidRPr="00B71767" w:rsidRDefault="001B29EB" w:rsidP="0035258B">
      <w:pPr>
        <w:pStyle w:val="Titre3"/>
        <w:ind w:left="567" w:hanging="567"/>
        <w:rPr>
          <w:b/>
          <w:bCs/>
          <w:sz w:val="22"/>
          <w:szCs w:val="22"/>
        </w:rPr>
      </w:pPr>
      <w:bookmarkStart w:id="115" w:name="_Toc189207433"/>
      <w:bookmarkStart w:id="116" w:name="_Toc199410765"/>
      <w:bookmarkStart w:id="117" w:name="_Toc199748461"/>
      <w:bookmarkStart w:id="118" w:name="_Toc199748752"/>
      <w:bookmarkStart w:id="119" w:name="_Toc199748865"/>
      <w:r w:rsidRPr="00B71767">
        <w:rPr>
          <w:b/>
          <w:bCs/>
          <w:sz w:val="22"/>
          <w:szCs w:val="22"/>
        </w:rPr>
        <w:t>Le quiz, q</w:t>
      </w:r>
      <w:r w:rsidR="00884A4F" w:rsidRPr="00B71767">
        <w:rPr>
          <w:b/>
          <w:bCs/>
          <w:sz w:val="22"/>
          <w:szCs w:val="22"/>
        </w:rPr>
        <w:t>u’est-ce que c’est?</w:t>
      </w:r>
      <w:bookmarkEnd w:id="115"/>
      <w:bookmarkEnd w:id="116"/>
      <w:bookmarkEnd w:id="117"/>
      <w:bookmarkEnd w:id="118"/>
      <w:bookmarkEnd w:id="119"/>
    </w:p>
    <w:p w14:paraId="1904C2A0" w14:textId="77777777" w:rsidR="00884A4F" w:rsidRPr="00B71767" w:rsidRDefault="00884A4F" w:rsidP="00884A4F">
      <w:pPr>
        <w:rPr>
          <w:rFonts w:ascii="Arial" w:hAnsi="Arial" w:cs="Arial"/>
          <w:sz w:val="22"/>
          <w:szCs w:val="22"/>
          <w:lang w:eastAsia="fr-CA"/>
        </w:rPr>
      </w:pPr>
    </w:p>
    <w:p w14:paraId="66AB2966" w14:textId="1B5C3EE4" w:rsidR="00884A4F" w:rsidRPr="00B71767" w:rsidRDefault="00884A4F" w:rsidP="00884A4F">
      <w:pPr>
        <w:ind w:firstLine="708"/>
        <w:rPr>
          <w:rFonts w:ascii="Arial" w:hAnsi="Arial" w:cs="Arial"/>
          <w:sz w:val="22"/>
          <w:szCs w:val="22"/>
        </w:rPr>
      </w:pPr>
      <w:r w:rsidRPr="00B71767">
        <w:rPr>
          <w:rFonts w:ascii="Arial" w:hAnsi="Arial" w:cs="Arial"/>
          <w:sz w:val="22"/>
          <w:szCs w:val="22"/>
        </w:rPr>
        <w:t>Le quiz, c’est une activité d’évaluation flexible, interactive et efficace qui vise à tester les connaissances, les compétences ou la compréhension des étudiants sur un sujet particulier. Le quiz est beaucoup plus court qu’un examen avec un nombre limité de questions et prend peu de temps à répondre. Il a une faible incidence sur la note finale du cours</w:t>
      </w:r>
      <w:r w:rsidR="00B17B5D">
        <w:rPr>
          <w:rFonts w:ascii="Arial" w:hAnsi="Arial" w:cs="Arial"/>
          <w:sz w:val="22"/>
          <w:szCs w:val="22"/>
        </w:rPr>
        <w:t>,</w:t>
      </w:r>
      <w:r w:rsidRPr="00B71767">
        <w:rPr>
          <w:rFonts w:ascii="Arial" w:hAnsi="Arial" w:cs="Arial"/>
          <w:sz w:val="22"/>
          <w:szCs w:val="22"/>
        </w:rPr>
        <w:t xml:space="preserve"> car sa pondération est généralement faible, de 5 à 10</w:t>
      </w:r>
      <w:r w:rsidR="00D15917">
        <w:rPr>
          <w:rFonts w:ascii="Arial" w:hAnsi="Arial" w:cs="Arial"/>
          <w:sz w:val="22"/>
          <w:szCs w:val="22"/>
        </w:rPr>
        <w:t> </w:t>
      </w:r>
      <w:r w:rsidRPr="00B71767">
        <w:rPr>
          <w:rFonts w:ascii="Arial" w:hAnsi="Arial" w:cs="Arial"/>
          <w:sz w:val="22"/>
          <w:szCs w:val="22"/>
        </w:rPr>
        <w:t xml:space="preserve">%. Plusieurs types de questions peuvent être posés dans le quiz, des choix multiples, des vrai/faux, des correspondances ou encore des questions à réponses courtes. La correction se fait rapidement, parfois même en classe avec les étudiants. Le quiz peut se faire sur papier, en ligne ou encore avec des applications spécifiques. </w:t>
      </w:r>
    </w:p>
    <w:p w14:paraId="4F600D83" w14:textId="77777777" w:rsidR="00884A4F" w:rsidRPr="00B71767" w:rsidRDefault="00884A4F" w:rsidP="00884A4F">
      <w:pPr>
        <w:rPr>
          <w:rFonts w:ascii="Arial" w:hAnsi="Arial" w:cs="Arial"/>
          <w:sz w:val="22"/>
          <w:szCs w:val="22"/>
        </w:rPr>
      </w:pPr>
    </w:p>
    <w:p w14:paraId="32F3442A" w14:textId="00269829" w:rsidR="00884A4F" w:rsidRPr="00B71767" w:rsidRDefault="001B29EB" w:rsidP="0035258B">
      <w:pPr>
        <w:pStyle w:val="Titre3"/>
        <w:ind w:left="567" w:hanging="567"/>
        <w:rPr>
          <w:b/>
          <w:bCs/>
          <w:sz w:val="22"/>
          <w:szCs w:val="22"/>
        </w:rPr>
      </w:pPr>
      <w:bookmarkStart w:id="120" w:name="_Toc189207434"/>
      <w:bookmarkStart w:id="121" w:name="_Toc199410766"/>
      <w:bookmarkStart w:id="122" w:name="_Toc199748462"/>
      <w:bookmarkStart w:id="123" w:name="_Toc199748753"/>
      <w:bookmarkStart w:id="124" w:name="_Toc199748866"/>
      <w:r w:rsidRPr="00B71767">
        <w:rPr>
          <w:b/>
          <w:bCs/>
          <w:sz w:val="22"/>
          <w:szCs w:val="22"/>
        </w:rPr>
        <w:t>Les q</w:t>
      </w:r>
      <w:r w:rsidR="00884A4F" w:rsidRPr="00B71767">
        <w:rPr>
          <w:b/>
          <w:bCs/>
          <w:sz w:val="22"/>
          <w:szCs w:val="22"/>
        </w:rPr>
        <w:t>ualités du quiz</w:t>
      </w:r>
      <w:bookmarkEnd w:id="120"/>
      <w:bookmarkEnd w:id="121"/>
      <w:bookmarkEnd w:id="122"/>
      <w:bookmarkEnd w:id="123"/>
      <w:bookmarkEnd w:id="124"/>
    </w:p>
    <w:p w14:paraId="398AD67A"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Expérience dynamique qui permet d’engager activement les étudiants</w:t>
      </w:r>
    </w:p>
    <w:p w14:paraId="1E52CA48"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Rapide à faire et à corriger, souvent avec une rétroaction immédiate</w:t>
      </w:r>
    </w:p>
    <w:p w14:paraId="6926FC54" w14:textId="09CB3F0E"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Motivant, car </w:t>
      </w:r>
      <w:r w:rsidR="00B17B5D">
        <w:rPr>
          <w:rFonts w:ascii="Arial" w:hAnsi="Arial" w:cs="Arial"/>
          <w:sz w:val="22"/>
          <w:szCs w:val="22"/>
        </w:rPr>
        <w:t xml:space="preserve">il </w:t>
      </w:r>
      <w:r w:rsidRPr="00B71767">
        <w:rPr>
          <w:rFonts w:ascii="Arial" w:hAnsi="Arial" w:cs="Arial"/>
          <w:sz w:val="22"/>
          <w:szCs w:val="22"/>
        </w:rPr>
        <w:t>peut être fait de manière ludique ou compétitive</w:t>
      </w:r>
    </w:p>
    <w:p w14:paraId="17AB09FF" w14:textId="0CFA0EF2"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Flexible, car </w:t>
      </w:r>
      <w:r w:rsidR="003E62BC">
        <w:rPr>
          <w:rFonts w:ascii="Arial" w:hAnsi="Arial" w:cs="Arial"/>
          <w:sz w:val="22"/>
          <w:szCs w:val="22"/>
        </w:rPr>
        <w:t xml:space="preserve">il </w:t>
      </w:r>
      <w:r w:rsidRPr="00B71767">
        <w:rPr>
          <w:rFonts w:ascii="Arial" w:hAnsi="Arial" w:cs="Arial"/>
          <w:sz w:val="22"/>
          <w:szCs w:val="22"/>
        </w:rPr>
        <w:t>peut être adapté à presque tous les domaines ou contextes</w:t>
      </w:r>
    </w:p>
    <w:p w14:paraId="17AB2932"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Évaluation formative ou sommative  </w:t>
      </w:r>
    </w:p>
    <w:p w14:paraId="1C58276D"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Adaptable à différents niveaux </w:t>
      </w:r>
    </w:p>
    <w:p w14:paraId="7CED4647"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Offre des résultats mesurables pour identifier les lacunes et les points à améliorer </w:t>
      </w:r>
    </w:p>
    <w:p w14:paraId="35AE0F26"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Apprécié des étudiants comme outil d’apprentissage (voir la lecture de </w:t>
      </w: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AuthorYear="1"&gt;&lt;Author&gt;Raftery&lt;/Author&gt;&lt;Year&gt;2023&lt;/Year&gt;&lt;RecNum&gt;5718&lt;/RecNum&gt;&lt;DisplayText&gt;Raftery (2023)&lt;/DisplayText&gt;&lt;record&gt;&lt;rec-number&gt;5718&lt;/rec-number&gt;&lt;foreign-keys&gt;&lt;key app="EN" db-id="ra0rxe2sn0azdqepf9bv0xe0f5tt5dz9dx59" timestamp="1729452004"&gt;5718&lt;/key&gt;&lt;/foreign-keys&gt;&lt;ref-type name="Journal Article"&gt;17&lt;/ref-type&gt;&lt;contributors&gt;&lt;authors&gt;&lt;author&gt;Raftery, Damien&lt;/author&gt;&lt;/authors&gt;&lt;/contributors&gt;&lt;titles&gt;&lt;title&gt;Will ChatGPT pass the online quizzes? Adapting an assessment strategy in the age of generative AI&lt;/title&gt;&lt;secondary-title&gt;Irish Journal of Technology Enhanced Learning&lt;/secondary-title&gt;&lt;/titles&gt;&lt;periodical&gt;&lt;full-title&gt;Irish Journal of Technology Enhanced Learning&lt;/full-title&gt;&lt;/periodical&gt;&lt;volume&gt;7&lt;/volume&gt;&lt;dates&gt;&lt;year&gt;2023&lt;/year&gt;&lt;pub-dates&gt;&lt;date&gt;09/18&lt;/date&gt;&lt;/pub-dates&gt;&lt;/dates&gt;&lt;urls&gt;&lt;/urls&gt;&lt;electronic-resource-num&gt;10.22554/ijtel.v7i1.114&lt;/electronic-resource-num&gt;&lt;/record&gt;&lt;/Cite&gt;&lt;/EndNote&gt;</w:instrText>
      </w:r>
      <w:r w:rsidRPr="00B71767">
        <w:rPr>
          <w:rFonts w:ascii="Arial" w:hAnsi="Arial" w:cs="Arial"/>
          <w:sz w:val="22"/>
          <w:szCs w:val="22"/>
        </w:rPr>
        <w:fldChar w:fldCharType="separate"/>
      </w:r>
      <w:r w:rsidRPr="00B71767">
        <w:rPr>
          <w:rFonts w:ascii="Arial" w:hAnsi="Arial" w:cs="Arial"/>
          <w:noProof/>
          <w:sz w:val="22"/>
          <w:szCs w:val="22"/>
        </w:rPr>
        <w:t>Raftery (2023)</w:t>
      </w:r>
      <w:r w:rsidRPr="00B71767">
        <w:rPr>
          <w:rFonts w:ascii="Arial" w:hAnsi="Arial" w:cs="Arial"/>
          <w:sz w:val="22"/>
          <w:szCs w:val="22"/>
        </w:rPr>
        <w:fldChar w:fldCharType="end"/>
      </w:r>
      <w:r w:rsidRPr="00B71767">
        <w:rPr>
          <w:rFonts w:ascii="Arial" w:hAnsi="Arial" w:cs="Arial"/>
          <w:sz w:val="22"/>
          <w:szCs w:val="22"/>
        </w:rPr>
        <w:t xml:space="preserve">) </w:t>
      </w:r>
    </w:p>
    <w:p w14:paraId="7187FA4C" w14:textId="77777777" w:rsidR="00884A4F" w:rsidRPr="00B71767" w:rsidRDefault="00884A4F" w:rsidP="00884A4F">
      <w:pPr>
        <w:rPr>
          <w:rFonts w:ascii="Arial" w:hAnsi="Arial" w:cs="Arial"/>
          <w:sz w:val="22"/>
          <w:szCs w:val="22"/>
        </w:rPr>
      </w:pPr>
      <w:r w:rsidRPr="00B71767">
        <w:rPr>
          <w:rFonts w:ascii="Arial" w:hAnsi="Arial" w:cs="Arial"/>
          <w:sz w:val="22"/>
          <w:szCs w:val="22"/>
        </w:rPr>
        <w:br w:type="page"/>
      </w:r>
    </w:p>
    <w:p w14:paraId="1AC24FC5" w14:textId="63A80667" w:rsidR="00884A4F" w:rsidRPr="00B71767" w:rsidRDefault="00884A4F" w:rsidP="00CE2D5F">
      <w:pPr>
        <w:pStyle w:val="Titre3"/>
        <w:ind w:left="567" w:hanging="567"/>
        <w:rPr>
          <w:b/>
          <w:bCs/>
          <w:sz w:val="22"/>
          <w:szCs w:val="22"/>
        </w:rPr>
      </w:pPr>
      <w:bookmarkStart w:id="125" w:name="_Toc189207435"/>
      <w:bookmarkStart w:id="126" w:name="_Toc199410767"/>
      <w:bookmarkStart w:id="127" w:name="_Toc199748463"/>
      <w:bookmarkStart w:id="128" w:name="_Toc199748754"/>
      <w:bookmarkStart w:id="129" w:name="_Toc199748867"/>
      <w:r w:rsidRPr="00B71767">
        <w:rPr>
          <w:b/>
          <w:bCs/>
          <w:sz w:val="22"/>
          <w:szCs w:val="22"/>
        </w:rPr>
        <w:lastRenderedPageBreak/>
        <w:t>Les objectifs du quiz</w:t>
      </w:r>
      <w:bookmarkEnd w:id="125"/>
      <w:bookmarkEnd w:id="126"/>
      <w:bookmarkEnd w:id="127"/>
      <w:bookmarkEnd w:id="128"/>
      <w:bookmarkEnd w:id="129"/>
    </w:p>
    <w:p w14:paraId="2B7AF110" w14:textId="77777777" w:rsidR="00884A4F" w:rsidRPr="00B71767" w:rsidRDefault="00884A4F" w:rsidP="00884A4F">
      <w:pPr>
        <w:rPr>
          <w:rFonts w:ascii="Arial" w:hAnsi="Arial" w:cs="Arial"/>
          <w:sz w:val="22"/>
          <w:szCs w:val="22"/>
          <w:lang w:eastAsia="fr-CA"/>
        </w:rPr>
      </w:pPr>
    </w:p>
    <w:p w14:paraId="267ECB01" w14:textId="77777777" w:rsidR="00884A4F" w:rsidRPr="00B71767" w:rsidRDefault="00884A4F" w:rsidP="00884A4F">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Les objectifs d’un quiz sont les suivants (variables selon son contexte et de son utilisation). </w:t>
      </w:r>
    </w:p>
    <w:p w14:paraId="693EB72F" w14:textId="77777777" w:rsidR="00884A4F" w:rsidRPr="00B71767" w:rsidRDefault="00884A4F" w:rsidP="00884A4F">
      <w:pPr>
        <w:rPr>
          <w:rFonts w:ascii="Arial" w:eastAsia="Times New Roman" w:hAnsi="Arial" w:cs="Arial"/>
          <w:kern w:val="0"/>
          <w:sz w:val="22"/>
          <w:szCs w:val="22"/>
          <w:lang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884A4F" w:rsidRPr="00B71767" w14:paraId="10BE11EC" w14:textId="77777777" w:rsidTr="00200BBC">
        <w:tc>
          <w:tcPr>
            <w:tcW w:w="3969" w:type="dxa"/>
            <w:tcBorders>
              <w:right w:val="single" w:sz="4" w:space="0" w:color="auto"/>
            </w:tcBorders>
          </w:tcPr>
          <w:p w14:paraId="26066D67"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Évaluer les connaissances</w:t>
            </w:r>
          </w:p>
        </w:tc>
        <w:tc>
          <w:tcPr>
            <w:tcW w:w="5387" w:type="dxa"/>
            <w:tcBorders>
              <w:left w:val="single" w:sz="4" w:space="0" w:color="auto"/>
            </w:tcBorders>
          </w:tcPr>
          <w:p w14:paraId="5F9FCE66"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Rendre l’apprentissage amusant et engageant</w:t>
            </w:r>
          </w:p>
        </w:tc>
      </w:tr>
      <w:tr w:rsidR="00884A4F" w:rsidRPr="00B71767" w14:paraId="42A5A3CC" w14:textId="77777777" w:rsidTr="00200BBC">
        <w:tc>
          <w:tcPr>
            <w:tcW w:w="3969" w:type="dxa"/>
            <w:tcBorders>
              <w:right w:val="single" w:sz="4" w:space="0" w:color="auto"/>
            </w:tcBorders>
          </w:tcPr>
          <w:p w14:paraId="66C24FA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Renforcer les apprentissages</w:t>
            </w:r>
          </w:p>
        </w:tc>
        <w:tc>
          <w:tcPr>
            <w:tcW w:w="5387" w:type="dxa"/>
            <w:tcBorders>
              <w:left w:val="single" w:sz="4" w:space="0" w:color="auto"/>
            </w:tcBorders>
          </w:tcPr>
          <w:p w14:paraId="47773128"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Valider les compétences</w:t>
            </w:r>
          </w:p>
        </w:tc>
      </w:tr>
      <w:tr w:rsidR="00884A4F" w:rsidRPr="00B71767" w14:paraId="08A61A34" w14:textId="77777777" w:rsidTr="00200BBC">
        <w:tc>
          <w:tcPr>
            <w:tcW w:w="3969" w:type="dxa"/>
            <w:tcBorders>
              <w:right w:val="single" w:sz="4" w:space="0" w:color="auto"/>
            </w:tcBorders>
          </w:tcPr>
          <w:p w14:paraId="6789A1E6"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Identifier les lacunes</w:t>
            </w:r>
          </w:p>
        </w:tc>
        <w:tc>
          <w:tcPr>
            <w:tcW w:w="5387" w:type="dxa"/>
            <w:tcBorders>
              <w:left w:val="single" w:sz="4" w:space="0" w:color="auto"/>
            </w:tcBorders>
          </w:tcPr>
          <w:p w14:paraId="2614D7C3"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Stimuler la réflexion critique</w:t>
            </w:r>
          </w:p>
        </w:tc>
      </w:tr>
      <w:tr w:rsidR="00884A4F" w:rsidRPr="00B71767" w14:paraId="4A049B47" w14:textId="77777777" w:rsidTr="00200BBC">
        <w:tc>
          <w:tcPr>
            <w:tcW w:w="3969" w:type="dxa"/>
            <w:tcBorders>
              <w:right w:val="single" w:sz="4" w:space="0" w:color="auto"/>
            </w:tcBorders>
          </w:tcPr>
          <w:p w14:paraId="6747DF81"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Motiver les participants</w:t>
            </w:r>
          </w:p>
        </w:tc>
        <w:tc>
          <w:tcPr>
            <w:tcW w:w="5387" w:type="dxa"/>
            <w:tcBorders>
              <w:left w:val="single" w:sz="4" w:space="0" w:color="auto"/>
            </w:tcBorders>
          </w:tcPr>
          <w:p w14:paraId="4B5654E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Encourager la révision</w:t>
            </w:r>
          </w:p>
        </w:tc>
      </w:tr>
      <w:tr w:rsidR="00884A4F" w:rsidRPr="00B71767" w14:paraId="6B7DB614" w14:textId="77777777" w:rsidTr="00200BBC">
        <w:tc>
          <w:tcPr>
            <w:tcW w:w="3969" w:type="dxa"/>
            <w:tcBorders>
              <w:right w:val="single" w:sz="4" w:space="0" w:color="auto"/>
            </w:tcBorders>
          </w:tcPr>
          <w:p w14:paraId="2DC5DFD1"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Suivre les progrès</w:t>
            </w:r>
          </w:p>
        </w:tc>
        <w:tc>
          <w:tcPr>
            <w:tcW w:w="5387" w:type="dxa"/>
            <w:tcBorders>
              <w:left w:val="single" w:sz="4" w:space="0" w:color="auto"/>
            </w:tcBorders>
          </w:tcPr>
          <w:p w14:paraId="1B28136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Faciliter la rétention de l’information</w:t>
            </w:r>
          </w:p>
        </w:tc>
      </w:tr>
    </w:tbl>
    <w:p w14:paraId="50BEFEAC" w14:textId="77777777" w:rsidR="00884A4F" w:rsidRPr="00B71767" w:rsidRDefault="00884A4F" w:rsidP="00884A4F">
      <w:pPr>
        <w:rPr>
          <w:rFonts w:ascii="Arial" w:eastAsia="Times New Roman" w:hAnsi="Arial" w:cs="Arial"/>
          <w:kern w:val="0"/>
          <w:sz w:val="22"/>
          <w:szCs w:val="22"/>
          <w:lang w:eastAsia="fr-CA"/>
          <w14:ligatures w14:val="none"/>
        </w:rPr>
      </w:pPr>
    </w:p>
    <w:p w14:paraId="4A3CEB6B" w14:textId="400A8F63" w:rsidR="00884A4F" w:rsidRPr="00B71767" w:rsidRDefault="00884A4F" w:rsidP="00CE2D5F">
      <w:pPr>
        <w:pStyle w:val="Titre3"/>
        <w:ind w:hanging="1224"/>
        <w:rPr>
          <w:b/>
          <w:bCs/>
          <w:sz w:val="22"/>
          <w:szCs w:val="22"/>
        </w:rPr>
      </w:pPr>
      <w:bookmarkStart w:id="130" w:name="_Toc189207436"/>
      <w:bookmarkStart w:id="131" w:name="_Toc199410768"/>
      <w:bookmarkStart w:id="132" w:name="_Toc199748464"/>
      <w:bookmarkStart w:id="133" w:name="_Toc199748755"/>
      <w:bookmarkStart w:id="134" w:name="_Toc199748868"/>
      <w:r w:rsidRPr="00B71767">
        <w:rPr>
          <w:b/>
          <w:bCs/>
          <w:sz w:val="22"/>
          <w:szCs w:val="22"/>
        </w:rPr>
        <w:t>Pourquoi le quiz favorise-t-il l’intégrité académique?</w:t>
      </w:r>
      <w:bookmarkEnd w:id="130"/>
      <w:bookmarkEnd w:id="131"/>
      <w:bookmarkEnd w:id="132"/>
      <w:bookmarkEnd w:id="133"/>
      <w:bookmarkEnd w:id="134"/>
    </w:p>
    <w:p w14:paraId="1E204708" w14:textId="77777777" w:rsidR="00884A4F" w:rsidRPr="00B71767" w:rsidRDefault="00884A4F" w:rsidP="00884A4F">
      <w:pPr>
        <w:rPr>
          <w:rFonts w:ascii="Arial" w:hAnsi="Arial" w:cs="Arial"/>
          <w:sz w:val="22"/>
          <w:szCs w:val="22"/>
        </w:rPr>
      </w:pPr>
    </w:p>
    <w:p w14:paraId="5751CB9B" w14:textId="77777777" w:rsidR="00884A4F" w:rsidRPr="00B71767" w:rsidRDefault="00884A4F" w:rsidP="00884A4F">
      <w:pPr>
        <w:rPr>
          <w:rFonts w:ascii="Arial" w:hAnsi="Arial" w:cs="Arial"/>
          <w:sz w:val="22"/>
          <w:szCs w:val="22"/>
        </w:rPr>
      </w:pPr>
      <w:r w:rsidRPr="00B71767">
        <w:rPr>
          <w:rFonts w:ascii="Arial" w:hAnsi="Arial" w:cs="Arial"/>
          <w:sz w:val="22"/>
          <w:szCs w:val="22"/>
        </w:rPr>
        <w:t>Voici quelques raisons pour lesquelles le quiz peut promouvoir l'intégrité académique :</w:t>
      </w:r>
    </w:p>
    <w:p w14:paraId="77FCE102" w14:textId="77777777" w:rsidR="00884A4F" w:rsidRPr="00B71767" w:rsidRDefault="00884A4F" w:rsidP="00884A4F">
      <w:pPr>
        <w:rPr>
          <w:rFonts w:ascii="Arial" w:hAnsi="Arial" w:cs="Arial"/>
          <w:sz w:val="22"/>
          <w:szCs w:val="22"/>
        </w:rPr>
      </w:pPr>
    </w:p>
    <w:p w14:paraId="3B50F28D" w14:textId="4A631182"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Évaluation régulière et continue</w:t>
      </w:r>
      <w:r w:rsidR="00331B03">
        <w:rPr>
          <w:rFonts w:ascii="Arial" w:hAnsi="Arial" w:cs="Arial"/>
          <w:sz w:val="22"/>
          <w:szCs w:val="22"/>
        </w:rPr>
        <w:t>,</w:t>
      </w:r>
      <w:r w:rsidRPr="00B71767">
        <w:rPr>
          <w:rFonts w:ascii="Arial" w:hAnsi="Arial" w:cs="Arial"/>
          <w:sz w:val="22"/>
          <w:szCs w:val="22"/>
        </w:rPr>
        <w:t xml:space="preserve"> ce qui réduit la tentation de tricher en rendant la charge d'évaluation plus fréquente et moins concentrée sur un seul moment critique</w:t>
      </w:r>
    </w:p>
    <w:p w14:paraId="2B75E98F"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Diversité des questions ce qui rend la triche plus difficile</w:t>
      </w:r>
    </w:p>
    <w:p w14:paraId="658DE0B9"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Questions personnalisées ou aléatoires pour chaque étudiant</w:t>
      </w:r>
    </w:p>
    <w:p w14:paraId="0EF307E1"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 xml:space="preserve">Feedback immédiat qui permet aux étudiants de voir où ils se sont trompés et corriger leurs erreurs, ce qui les encourage à adopter une approche d'apprentissage honnête et proactive (voir la lecture de </w:t>
      </w: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AuthorYear="1"&gt;&lt;Author&gt;Woldai&lt;/Author&gt;&lt;Year&gt;2023&lt;/Year&gt;&lt;RecNum&gt;5719&lt;/RecNum&gt;&lt;DisplayText&gt;Woldai, Henne, Fersch, Kamath Barkur et Schacht (2023)&lt;/DisplayText&gt;&lt;record&gt;&lt;rec-number&gt;5719&lt;/rec-number&gt;&lt;foreign-keys&gt;&lt;key app="EN" db-id="ra0rxe2sn0azdqepf9bv0xe0f5tt5dz9dx59" timestamp="1729453137"&gt;5719&lt;/key&gt;&lt;/foreign-keys&gt;&lt;ref-type name="Conference Proceedings"&gt;10&lt;/ref-type&gt;&lt;contributors&gt;&lt;authors&gt;&lt;author&gt;Woldai, Betiel&lt;/author&gt;&lt;author&gt;Henne, Sophie&lt;/author&gt;&lt;author&gt;Fersch, Mascha-Lea&lt;/author&gt;&lt;author&gt; Kamath Barkur, Sudarshan&lt;/author&gt;&lt;author&gt;Schacht, Sigurd&lt;/author&gt;&lt;/authors&gt;&lt;/contributors&gt;&lt;titles&gt;&lt;title&gt;A Qualitative Evaluation of an AI-Supported Quiz Application to Assess Learning Progress&lt;/title&gt;&lt;secondary-title&gt;The Paris Conference on Education 2023 IAFOR&lt;/secondary-title&gt;&lt;/titles&gt;&lt;dates&gt;&lt;year&gt;2023&lt;/year&gt;&lt;/dates&gt;&lt;pub-location&gt;Paris&lt;/pub-location&gt;&lt;urls&gt;&lt;related-urls&gt;&lt;url&gt;https://papers.iafor.org/wp-content/uploads/papers/pce2023/PCE2023_70567.pdf&lt;/url&gt;&lt;/related-urls&gt;&lt;/urls&gt;&lt;/record&gt;&lt;/Cite&gt;&lt;/EndNote&gt;</w:instrText>
      </w:r>
      <w:r w:rsidRPr="00B71767">
        <w:rPr>
          <w:rFonts w:ascii="Arial" w:hAnsi="Arial" w:cs="Arial"/>
          <w:sz w:val="22"/>
          <w:szCs w:val="22"/>
        </w:rPr>
        <w:fldChar w:fldCharType="separate"/>
      </w:r>
      <w:r w:rsidRPr="00B71767">
        <w:rPr>
          <w:rFonts w:ascii="Arial" w:hAnsi="Arial" w:cs="Arial"/>
          <w:noProof/>
          <w:sz w:val="22"/>
          <w:szCs w:val="22"/>
        </w:rPr>
        <w:t>Woldai, Henne, Fersch, Kamath Barkur et Schacht (2023)</w:t>
      </w:r>
      <w:r w:rsidRPr="00B71767">
        <w:rPr>
          <w:rFonts w:ascii="Arial" w:hAnsi="Arial" w:cs="Arial"/>
          <w:sz w:val="22"/>
          <w:szCs w:val="22"/>
        </w:rPr>
        <w:fldChar w:fldCharType="end"/>
      </w:r>
      <w:r w:rsidRPr="00B71767">
        <w:rPr>
          <w:rFonts w:ascii="Arial" w:hAnsi="Arial" w:cs="Arial"/>
          <w:sz w:val="22"/>
          <w:szCs w:val="22"/>
        </w:rPr>
        <w:t>)</w:t>
      </w:r>
    </w:p>
    <w:p w14:paraId="1C820115"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 xml:space="preserve">Réduction de la pression, car les quiz réguliers répartissent la charge de travail et les évaluations sur une plus longue période. </w:t>
      </w:r>
    </w:p>
    <w:p w14:paraId="42703AE6"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Focus sur la compréhension, car les quiz bien conçus visent à tester la compréhension et la capacité à appliquer des concepts</w:t>
      </w:r>
    </w:p>
    <w:p w14:paraId="66907334"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Auto-évaluation et auto-apprentissage des étudiants qui développent une meilleure conscience de leurs propres progrès et lacunes</w:t>
      </w:r>
    </w:p>
    <w:p w14:paraId="4EA07013" w14:textId="7D021951" w:rsidR="00884A4F" w:rsidRPr="00B71767" w:rsidRDefault="00884A4F" w:rsidP="00884A4F">
      <w:pPr>
        <w:rPr>
          <w:rFonts w:ascii="Arial" w:hAnsi="Arial" w:cs="Arial"/>
          <w:sz w:val="22"/>
          <w:szCs w:val="22"/>
        </w:rPr>
      </w:pPr>
    </w:p>
    <w:p w14:paraId="7BF86F1A" w14:textId="77777777" w:rsidR="00884A4F" w:rsidRPr="00B71767" w:rsidRDefault="00884A4F" w:rsidP="00884A4F">
      <w:pPr>
        <w:rPr>
          <w:rFonts w:ascii="Arial" w:hAnsi="Arial" w:cs="Arial"/>
          <w:sz w:val="22"/>
          <w:szCs w:val="22"/>
        </w:rPr>
      </w:pPr>
    </w:p>
    <w:p w14:paraId="04CB2F5C" w14:textId="702B9564" w:rsidR="00884A4F" w:rsidRPr="00B71767" w:rsidRDefault="00884A4F" w:rsidP="00CE2D5F">
      <w:pPr>
        <w:pStyle w:val="Titre3"/>
        <w:tabs>
          <w:tab w:val="left" w:pos="284"/>
        </w:tabs>
        <w:ind w:left="709" w:hanging="709"/>
        <w:rPr>
          <w:b/>
          <w:bCs/>
          <w:sz w:val="22"/>
          <w:szCs w:val="22"/>
        </w:rPr>
      </w:pPr>
      <w:bookmarkStart w:id="135" w:name="_Toc189207437"/>
      <w:bookmarkStart w:id="136" w:name="_Toc199410769"/>
      <w:bookmarkStart w:id="137" w:name="_Toc199748465"/>
      <w:bookmarkStart w:id="138" w:name="_Toc199748756"/>
      <w:bookmarkStart w:id="139" w:name="_Toc199748869"/>
      <w:r w:rsidRPr="00B71767">
        <w:rPr>
          <w:b/>
          <w:bCs/>
          <w:sz w:val="22"/>
          <w:szCs w:val="22"/>
        </w:rPr>
        <w:t>Pourquoi le recours à l’intelligence artificielle est-il moins utile lors d’un quiz?</w:t>
      </w:r>
      <w:bookmarkEnd w:id="135"/>
      <w:bookmarkEnd w:id="136"/>
      <w:bookmarkEnd w:id="137"/>
      <w:bookmarkEnd w:id="138"/>
      <w:bookmarkEnd w:id="139"/>
    </w:p>
    <w:p w14:paraId="01E49A18" w14:textId="77777777" w:rsidR="00884A4F" w:rsidRPr="00B71767" w:rsidRDefault="00884A4F" w:rsidP="00884A4F">
      <w:pPr>
        <w:rPr>
          <w:rFonts w:ascii="Arial" w:hAnsi="Arial" w:cs="Arial"/>
          <w:sz w:val="22"/>
          <w:szCs w:val="22"/>
        </w:rPr>
      </w:pPr>
    </w:p>
    <w:p w14:paraId="39F82AA4"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Temps limité qui force les étudiants à travailler rapidement, réduisant ainsi le temps disponible pour consulter des sources externes ou collaborer avec d'autres</w:t>
      </w:r>
    </w:p>
    <w:p w14:paraId="00889799"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lang w:eastAsia="fr-CA"/>
        </w:rPr>
        <w:t>Absence de compréhension contextuelle de l’IA qui oblige l’étudiant à modifier le texte généré</w:t>
      </w:r>
    </w:p>
    <w:p w14:paraId="132C6DAD"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lang w:eastAsia="fr-CA"/>
        </w:rPr>
        <w:t>Décalage avec les évaluations futures, surtout lorsqu’il y a une série de quiz qui s’appuient les uns sur les autres, puisque l’étudiant n’aura pas appris ce qui se trouvait dans le quiz</w:t>
      </w:r>
    </w:p>
    <w:p w14:paraId="2A7835F4" w14:textId="09E36F8A"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AuthorYear="1"&gt;&lt;Author&gt;Rusinovich&lt;/Author&gt;&lt;Year&gt;2024&lt;/Year&gt;&lt;RecNum&gt;5720&lt;/RecNum&gt;&lt;DisplayText&gt;Rusinovich et Rusinovich (2024)&lt;/DisplayText&gt;&lt;record&gt;&lt;rec-number&gt;5720&lt;/rec-number&gt;&lt;foreign-keys&gt;&lt;key app="EN" db-id="ra0rxe2sn0azdqepf9bv0xe0f5tt5dz9dx59" timestamp="1729453328"&gt;5720&lt;/key&gt;&lt;/foreign-keys&gt;&lt;ref-type name="Journal Article"&gt;17&lt;/ref-type&gt;&lt;contributors&gt;&lt;authors&gt;&lt;author&gt;Rusinovich, Yury&lt;/author&gt;&lt;author&gt;Rusinovich, Volha&lt;/author&gt;&lt;/authors&gt;&lt;/contributors&gt;&lt;titles&gt;&lt;title&gt;Prevention of Artificial Intelligence (AI) Misuse in Online Medical Education&lt;/title&gt;&lt;secondary-title&gt;ML in Health Science&lt;/secondary-title&gt;&lt;/titles&gt;&lt;periodical&gt;&lt;full-title&gt;ML in Health Science&lt;/full-title&gt;&lt;/periodical&gt;&lt;volume&gt;1&lt;/volume&gt;&lt;number&gt;1&lt;/number&gt;&lt;dates&gt;&lt;year&gt;2024&lt;/year&gt;&lt;/dates&gt;&lt;urls&gt;&lt;/urls&gt;&lt;electronic-resource-num&gt;https://doi.org/10.62487/8ny3zh09&lt;/electronic-resource-num&gt;&lt;/record&gt;&lt;/Cite&gt;&lt;/EndNote&gt;</w:instrText>
      </w:r>
      <w:r w:rsidRPr="00B71767">
        <w:rPr>
          <w:rFonts w:ascii="Arial" w:hAnsi="Arial" w:cs="Arial"/>
          <w:sz w:val="22"/>
          <w:szCs w:val="22"/>
        </w:rPr>
        <w:fldChar w:fldCharType="separate"/>
      </w:r>
      <w:r w:rsidRPr="00B71767">
        <w:rPr>
          <w:rFonts w:ascii="Arial" w:hAnsi="Arial" w:cs="Arial"/>
          <w:noProof/>
          <w:sz w:val="22"/>
          <w:szCs w:val="22"/>
        </w:rPr>
        <w:t>Rusinovich et Rusinovich (2024)</w:t>
      </w:r>
      <w:r w:rsidRPr="00B71767">
        <w:rPr>
          <w:rFonts w:ascii="Arial" w:hAnsi="Arial" w:cs="Arial"/>
          <w:sz w:val="22"/>
          <w:szCs w:val="22"/>
        </w:rPr>
        <w:fldChar w:fldCharType="end"/>
      </w:r>
      <w:r w:rsidRPr="00B71767">
        <w:rPr>
          <w:rFonts w:ascii="Arial" w:hAnsi="Arial" w:cs="Arial"/>
          <w:sz w:val="22"/>
          <w:szCs w:val="22"/>
        </w:rPr>
        <w:t xml:space="preserve"> suggèrent d’intégrer l’étude du contenu du quiz avant de permettre aux étudiants de faire le quiz</w:t>
      </w:r>
    </w:p>
    <w:p w14:paraId="73D1751C" w14:textId="35EED070" w:rsidR="00A3790A"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AuthorYear="1"&gt;&lt;Author&gt;Chahna&lt;/Author&gt;&lt;Year&gt;2023&lt;/Year&gt;&lt;RecNum&gt;5721&lt;/RecNum&gt;&lt;DisplayText&gt;Chahna (2023)&lt;/DisplayText&gt;&lt;record&gt;&lt;rec-number&gt;5721&lt;/rec-number&gt;&lt;foreign-keys&gt;&lt;key app="EN" db-id="ra0rxe2sn0azdqepf9bv0xe0f5tt5dz9dx59" timestamp="1729453830"&gt;5721&lt;/key&gt;&lt;/foreign-keys&gt;&lt;ref-type name="Electronic Article"&gt;43&lt;/ref-type&gt;&lt;contributors&gt;&lt;authors&gt;&lt;author&gt;Chahna, Gonsalves&lt;/author&gt;&lt;/authors&gt;&lt;/contributors&gt;&lt;titles&gt;&lt;title&gt;On ChatGPT: what promise remains for multiple choice assessment?&lt;/title&gt;&lt;secondary-title&gt;Journal of Learning Development in Higher Education&lt;/secondary-title&gt;&lt;/titles&gt;&lt;periodical&gt;&lt;full-title&gt;Journal of Learning Development in Higher Education&lt;/full-title&gt;&lt;/periodical&gt;&lt;number&gt;27&lt;/number&gt;&lt;dates&gt;&lt;year&gt;2023&lt;/year&gt;&lt;/dates&gt;&lt;urls&gt;&lt;related-urls&gt;&lt;url&gt;http://dx.doi.org/10.47408/jldhe.vi27.1009&lt;/url&gt;&lt;/related-urls&gt;&lt;/urls&gt;&lt;electronic-resource-num&gt;10.47408/jldhe.vi27.1009&lt;/electronic-resource-num&gt;&lt;remote-database-name&gt;Directory of Open Access Journals&lt;/remote-database-name&gt;&lt;/record&gt;&lt;/Cite&gt;&lt;/EndNote&gt;</w:instrText>
      </w:r>
      <w:r w:rsidRPr="00B71767">
        <w:rPr>
          <w:rFonts w:ascii="Arial" w:hAnsi="Arial" w:cs="Arial"/>
          <w:sz w:val="22"/>
          <w:szCs w:val="22"/>
        </w:rPr>
        <w:fldChar w:fldCharType="separate"/>
      </w:r>
      <w:r w:rsidRPr="00B71767">
        <w:rPr>
          <w:rFonts w:ascii="Arial" w:hAnsi="Arial" w:cs="Arial"/>
          <w:noProof/>
          <w:sz w:val="22"/>
          <w:szCs w:val="22"/>
        </w:rPr>
        <w:t>Chahna (2023)</w:t>
      </w:r>
      <w:r w:rsidRPr="00B71767">
        <w:rPr>
          <w:rFonts w:ascii="Arial" w:hAnsi="Arial" w:cs="Arial"/>
          <w:sz w:val="22"/>
          <w:szCs w:val="22"/>
        </w:rPr>
        <w:fldChar w:fldCharType="end"/>
      </w:r>
      <w:r w:rsidRPr="00B71767">
        <w:rPr>
          <w:rFonts w:ascii="Arial" w:hAnsi="Arial" w:cs="Arial"/>
          <w:sz w:val="22"/>
          <w:szCs w:val="22"/>
        </w:rPr>
        <w:t xml:space="preserve"> suggère d’utiliser des images, des vidéos ou des tableaux dans les questions qui font en sorte que le recours à l’intelligence artificielle est plus difficile. </w:t>
      </w:r>
    </w:p>
    <w:p w14:paraId="45869747" w14:textId="6CE6D1F1" w:rsidR="00884A4F" w:rsidRPr="00B71767" w:rsidRDefault="00A3790A" w:rsidP="00884A4F">
      <w:pPr>
        <w:rPr>
          <w:rFonts w:ascii="Arial" w:hAnsi="Arial" w:cs="Arial"/>
          <w:sz w:val="22"/>
          <w:szCs w:val="22"/>
        </w:rPr>
      </w:pPr>
      <w:r>
        <w:rPr>
          <w:rFonts w:ascii="Arial" w:hAnsi="Arial" w:cs="Arial"/>
          <w:sz w:val="22"/>
          <w:szCs w:val="22"/>
        </w:rPr>
        <w:br w:type="page"/>
      </w:r>
    </w:p>
    <w:p w14:paraId="57664C0B" w14:textId="530F01A8" w:rsidR="00884A4F" w:rsidRPr="00B71767" w:rsidRDefault="00884A4F" w:rsidP="00790AC1">
      <w:pPr>
        <w:pStyle w:val="Titre3"/>
        <w:ind w:left="709" w:hanging="709"/>
        <w:rPr>
          <w:b/>
          <w:bCs/>
          <w:sz w:val="22"/>
          <w:szCs w:val="22"/>
        </w:rPr>
      </w:pPr>
      <w:bookmarkStart w:id="140" w:name="_Toc187154181"/>
      <w:bookmarkStart w:id="141" w:name="_Toc189207438"/>
      <w:bookmarkStart w:id="142" w:name="_Toc199410770"/>
      <w:bookmarkStart w:id="143" w:name="_Toc199748466"/>
      <w:bookmarkStart w:id="144" w:name="_Toc199748757"/>
      <w:bookmarkStart w:id="145" w:name="_Toc199748870"/>
      <w:r w:rsidRPr="00B71767">
        <w:rPr>
          <w:b/>
          <w:bCs/>
          <w:sz w:val="22"/>
          <w:szCs w:val="22"/>
        </w:rPr>
        <w:lastRenderedPageBreak/>
        <w:t>Exemples génériques de questions de quiz qui favorisent la réflexion</w:t>
      </w:r>
      <w:bookmarkEnd w:id="140"/>
      <w:bookmarkEnd w:id="141"/>
      <w:bookmarkEnd w:id="142"/>
      <w:bookmarkEnd w:id="143"/>
      <w:bookmarkEnd w:id="144"/>
      <w:bookmarkEnd w:id="145"/>
    </w:p>
    <w:p w14:paraId="0A802641" w14:textId="77777777" w:rsidR="00884A4F" w:rsidRPr="00B71767" w:rsidRDefault="00884A4F" w:rsidP="00884A4F">
      <w:pPr>
        <w:rPr>
          <w:rFonts w:ascii="Arial" w:hAnsi="Arial" w:cs="Arial"/>
          <w:sz w:val="22"/>
          <w:szCs w:val="22"/>
          <w:lang w:eastAsia="fr-CA"/>
        </w:rPr>
      </w:pPr>
    </w:p>
    <w:p w14:paraId="7148406F" w14:textId="77777777"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lang w:eastAsia="fr-CA"/>
        </w:rPr>
        <w:t xml:space="preserve">Les questions sont divisées en deux étapes : une première où la bonne réponse est demandée et une deuxième où la bonne réponse doit être justifiée. </w:t>
      </w:r>
    </w:p>
    <w:p w14:paraId="7BDCE4B2" w14:textId="77777777" w:rsidR="00884A4F" w:rsidRPr="00B71767" w:rsidRDefault="00884A4F" w:rsidP="00884A4F">
      <w:pPr>
        <w:rPr>
          <w:rFonts w:ascii="Arial" w:hAnsi="Arial" w:cs="Arial"/>
          <w:sz w:val="22"/>
          <w:szCs w:val="22"/>
          <w:lang w:eastAsia="fr-CA"/>
        </w:rPr>
      </w:pPr>
    </w:p>
    <w:p w14:paraId="643E82F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Exemples de questions :</w:t>
      </w:r>
    </w:p>
    <w:p w14:paraId="4D3312C6" w14:textId="77777777"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En chimie</w:t>
      </w:r>
      <w:r w:rsidRPr="00B71767">
        <w:rPr>
          <w:rFonts w:ascii="Arial" w:hAnsi="Arial" w:cs="Arial"/>
          <w:sz w:val="22"/>
          <w:szCs w:val="22"/>
          <w:lang w:eastAsia="fr-CA"/>
        </w:rPr>
        <w:t> :  Quel gaz est principalement responsable de l'effet de serre ?</w:t>
      </w:r>
    </w:p>
    <w:p w14:paraId="3B6415FD"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a) L'oxygène</w:t>
      </w:r>
    </w:p>
    <w:p w14:paraId="09AC5F82"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b) Le méthane</w:t>
      </w:r>
    </w:p>
    <w:p w14:paraId="34D8B47A"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 xml:space="preserve">c) </w:t>
      </w:r>
      <w:r w:rsidRPr="00B71767">
        <w:rPr>
          <w:rFonts w:ascii="Arial" w:hAnsi="Arial" w:cs="Arial"/>
          <w:b/>
          <w:bCs/>
          <w:sz w:val="22"/>
          <w:szCs w:val="22"/>
          <w:lang w:eastAsia="fr-CA"/>
        </w:rPr>
        <w:t>Le dioxyde de carbone</w:t>
      </w:r>
    </w:p>
    <w:p w14:paraId="7890734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d) L'azote</w:t>
      </w:r>
    </w:p>
    <w:p w14:paraId="58A34528"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 xml:space="preserve">Pourquoi ce gaz est-il le principal responsable de l'effet de serre? </w:t>
      </w:r>
    </w:p>
    <w:p w14:paraId="5A81AF0B" w14:textId="77777777" w:rsidR="00884A4F" w:rsidRPr="00B71767" w:rsidRDefault="00884A4F" w:rsidP="00884A4F">
      <w:pPr>
        <w:rPr>
          <w:rFonts w:ascii="Arial" w:hAnsi="Arial" w:cs="Arial"/>
          <w:sz w:val="22"/>
          <w:szCs w:val="22"/>
          <w:lang w:eastAsia="fr-CA"/>
        </w:rPr>
      </w:pPr>
    </w:p>
    <w:p w14:paraId="3C2527F7" w14:textId="5C3FB473"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 xml:space="preserve">En </w:t>
      </w:r>
      <w:r w:rsidR="00E779F1" w:rsidRPr="00B71767">
        <w:rPr>
          <w:rFonts w:ascii="Arial" w:hAnsi="Arial" w:cs="Arial"/>
          <w:sz w:val="22"/>
          <w:szCs w:val="22"/>
          <w:u w:val="single"/>
          <w:lang w:eastAsia="fr-CA"/>
        </w:rPr>
        <w:t>b</w:t>
      </w:r>
      <w:r w:rsidRPr="00B71767">
        <w:rPr>
          <w:rFonts w:ascii="Arial" w:hAnsi="Arial" w:cs="Arial"/>
          <w:sz w:val="22"/>
          <w:szCs w:val="22"/>
          <w:u w:val="single"/>
          <w:lang w:eastAsia="fr-CA"/>
        </w:rPr>
        <w:t>iologie</w:t>
      </w:r>
      <w:r w:rsidRPr="00B71767">
        <w:rPr>
          <w:rFonts w:ascii="Arial" w:hAnsi="Arial" w:cs="Arial"/>
          <w:sz w:val="22"/>
          <w:szCs w:val="22"/>
          <w:lang w:eastAsia="fr-CA"/>
        </w:rPr>
        <w:t> : Quelle est la fonction principale des globules rouges ?</w:t>
      </w:r>
      <w:r w:rsidRPr="00B71767">
        <w:rPr>
          <w:rFonts w:ascii="Arial" w:hAnsi="Arial" w:cs="Arial"/>
          <w:sz w:val="22"/>
          <w:szCs w:val="22"/>
          <w:lang w:eastAsia="fr-CA"/>
        </w:rPr>
        <w:br/>
        <w:t>a) Produire des anticorps</w:t>
      </w:r>
      <w:r w:rsidRPr="00B71767">
        <w:rPr>
          <w:rFonts w:ascii="Arial" w:hAnsi="Arial" w:cs="Arial"/>
          <w:sz w:val="22"/>
          <w:szCs w:val="22"/>
          <w:lang w:eastAsia="fr-CA"/>
        </w:rPr>
        <w:br/>
        <w:t xml:space="preserve">b) </w:t>
      </w:r>
      <w:r w:rsidRPr="00B71767">
        <w:rPr>
          <w:rFonts w:ascii="Arial" w:hAnsi="Arial" w:cs="Arial"/>
          <w:b/>
          <w:bCs/>
          <w:sz w:val="22"/>
          <w:szCs w:val="22"/>
          <w:lang w:eastAsia="fr-CA"/>
        </w:rPr>
        <w:t>Transporter l'oxygène</w:t>
      </w:r>
      <w:r w:rsidRPr="00B71767">
        <w:rPr>
          <w:rFonts w:ascii="Arial" w:hAnsi="Arial" w:cs="Arial"/>
          <w:sz w:val="22"/>
          <w:szCs w:val="22"/>
          <w:lang w:eastAsia="fr-CA"/>
        </w:rPr>
        <w:br/>
        <w:t>c) Combattre les infections</w:t>
      </w:r>
      <w:r w:rsidRPr="00B71767">
        <w:rPr>
          <w:rFonts w:ascii="Arial" w:hAnsi="Arial" w:cs="Arial"/>
          <w:sz w:val="22"/>
          <w:szCs w:val="22"/>
          <w:lang w:eastAsia="fr-CA"/>
        </w:rPr>
        <w:br/>
        <w:t>d) Réguler la température corporelle</w:t>
      </w:r>
      <w:r w:rsidRPr="00B71767">
        <w:rPr>
          <w:rFonts w:ascii="Arial" w:hAnsi="Arial" w:cs="Arial"/>
          <w:sz w:val="22"/>
          <w:szCs w:val="22"/>
          <w:lang w:eastAsia="fr-CA"/>
        </w:rPr>
        <w:br/>
        <w:t>Quelles seraient les conséquences d'une altération de cette fonction ?</w:t>
      </w:r>
    </w:p>
    <w:p w14:paraId="787B08F1" w14:textId="77777777" w:rsidR="00884A4F" w:rsidRPr="00B71767" w:rsidRDefault="00884A4F" w:rsidP="00884A4F">
      <w:pPr>
        <w:rPr>
          <w:rFonts w:ascii="Arial" w:hAnsi="Arial" w:cs="Arial"/>
          <w:sz w:val="22"/>
          <w:szCs w:val="22"/>
          <w:lang w:eastAsia="fr-CA"/>
        </w:rPr>
      </w:pPr>
    </w:p>
    <w:p w14:paraId="2312FA11" w14:textId="305FF9D2"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 xml:space="preserve">En </w:t>
      </w:r>
      <w:r w:rsidR="00E779F1" w:rsidRPr="00B71767">
        <w:rPr>
          <w:rFonts w:ascii="Arial" w:hAnsi="Arial" w:cs="Arial"/>
          <w:sz w:val="22"/>
          <w:szCs w:val="22"/>
          <w:u w:val="single"/>
          <w:lang w:eastAsia="fr-CA"/>
        </w:rPr>
        <w:t>a</w:t>
      </w:r>
      <w:r w:rsidRPr="00B71767">
        <w:rPr>
          <w:rFonts w:ascii="Arial" w:hAnsi="Arial" w:cs="Arial"/>
          <w:sz w:val="22"/>
          <w:szCs w:val="22"/>
          <w:u w:val="single"/>
          <w:lang w:eastAsia="fr-CA"/>
        </w:rPr>
        <w:t>rt</w:t>
      </w:r>
      <w:r w:rsidRPr="00B71767">
        <w:rPr>
          <w:rFonts w:ascii="Arial" w:hAnsi="Arial" w:cs="Arial"/>
          <w:sz w:val="22"/>
          <w:szCs w:val="22"/>
          <w:lang w:eastAsia="fr-CA"/>
        </w:rPr>
        <w:t> : Qui a peint La Nuit étoilée ?</w:t>
      </w:r>
    </w:p>
    <w:p w14:paraId="2A102309" w14:textId="77777777" w:rsidR="00884A4F" w:rsidRPr="00B71767" w:rsidRDefault="00884A4F" w:rsidP="00884A4F">
      <w:pPr>
        <w:rPr>
          <w:rFonts w:ascii="Arial" w:hAnsi="Arial" w:cs="Arial"/>
          <w:sz w:val="22"/>
          <w:szCs w:val="22"/>
          <w:lang w:val="en-US" w:eastAsia="fr-CA"/>
        </w:rPr>
      </w:pPr>
      <w:r w:rsidRPr="00B71767">
        <w:rPr>
          <w:rFonts w:ascii="Arial" w:hAnsi="Arial" w:cs="Arial"/>
          <w:sz w:val="22"/>
          <w:szCs w:val="22"/>
          <w:lang w:val="en-US" w:eastAsia="fr-CA"/>
        </w:rPr>
        <w:t>a) Salvador Dalí</w:t>
      </w:r>
    </w:p>
    <w:p w14:paraId="481CE756" w14:textId="77777777" w:rsidR="00884A4F" w:rsidRPr="00B71767" w:rsidRDefault="00884A4F" w:rsidP="00884A4F">
      <w:pPr>
        <w:rPr>
          <w:rFonts w:ascii="Arial" w:hAnsi="Arial" w:cs="Arial"/>
          <w:sz w:val="22"/>
          <w:szCs w:val="22"/>
          <w:lang w:val="en-US" w:eastAsia="fr-CA"/>
        </w:rPr>
      </w:pPr>
      <w:r w:rsidRPr="00B71767">
        <w:rPr>
          <w:rFonts w:ascii="Arial" w:hAnsi="Arial" w:cs="Arial"/>
          <w:sz w:val="22"/>
          <w:szCs w:val="22"/>
          <w:lang w:val="en-US" w:eastAsia="fr-CA"/>
        </w:rPr>
        <w:t xml:space="preserve">b) </w:t>
      </w:r>
      <w:r w:rsidRPr="00B71767">
        <w:rPr>
          <w:rFonts w:ascii="Arial" w:hAnsi="Arial" w:cs="Arial"/>
          <w:b/>
          <w:bCs/>
          <w:sz w:val="22"/>
          <w:szCs w:val="22"/>
          <w:lang w:val="en-US" w:eastAsia="fr-CA"/>
        </w:rPr>
        <w:t>Vincent van Gogh</w:t>
      </w:r>
    </w:p>
    <w:p w14:paraId="17E3AAA2"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c) Claude Monet</w:t>
      </w:r>
    </w:p>
    <w:p w14:paraId="1415BAE8"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d) Pablo Picasso</w:t>
      </w:r>
    </w:p>
    <w:p w14:paraId="20B016A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En quoi cette œuvre est-elle représentative du style unique de cet artiste ?</w:t>
      </w:r>
    </w:p>
    <w:p w14:paraId="1E6192E8" w14:textId="77777777" w:rsidR="00884A4F" w:rsidRPr="00B71767" w:rsidRDefault="00884A4F" w:rsidP="00884A4F">
      <w:pPr>
        <w:rPr>
          <w:rFonts w:ascii="Arial" w:hAnsi="Arial" w:cs="Arial"/>
          <w:sz w:val="22"/>
          <w:szCs w:val="22"/>
        </w:rPr>
      </w:pPr>
    </w:p>
    <w:p w14:paraId="204D9564" w14:textId="26D2A4D9" w:rsidR="00884A4F" w:rsidRPr="00B71767" w:rsidRDefault="00E779F1" w:rsidP="00E779F1">
      <w:pPr>
        <w:ind w:firstLine="708"/>
        <w:rPr>
          <w:rFonts w:ascii="Arial" w:hAnsi="Arial" w:cs="Arial"/>
          <w:sz w:val="22"/>
          <w:szCs w:val="22"/>
        </w:rPr>
      </w:pPr>
      <w:r w:rsidRPr="00B71767">
        <w:rPr>
          <w:rFonts w:ascii="Arial" w:hAnsi="Arial" w:cs="Arial"/>
          <w:sz w:val="22"/>
          <w:szCs w:val="22"/>
          <w:u w:val="single"/>
        </w:rPr>
        <w:t>En é</w:t>
      </w:r>
      <w:r w:rsidR="00884A4F" w:rsidRPr="00B71767">
        <w:rPr>
          <w:rFonts w:ascii="Arial" w:hAnsi="Arial" w:cs="Arial"/>
          <w:sz w:val="22"/>
          <w:szCs w:val="22"/>
          <w:u w:val="single"/>
        </w:rPr>
        <w:t>ducation</w:t>
      </w:r>
      <w:r w:rsidR="00884A4F" w:rsidRPr="00B71767">
        <w:rPr>
          <w:rFonts w:ascii="Arial" w:hAnsi="Arial" w:cs="Arial"/>
          <w:sz w:val="22"/>
          <w:szCs w:val="22"/>
        </w:rPr>
        <w:t xml:space="preserve"> : Quel est le principal objectif de la pédagogie différenciée ?  </w:t>
      </w:r>
    </w:p>
    <w:p w14:paraId="5B68DF44"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a) Évaluer les élèves de manière identique  </w:t>
      </w:r>
    </w:p>
    <w:p w14:paraId="614A078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b) </w:t>
      </w:r>
      <w:r w:rsidRPr="00B71767">
        <w:rPr>
          <w:rFonts w:ascii="Arial" w:hAnsi="Arial" w:cs="Arial"/>
          <w:b/>
          <w:bCs/>
          <w:sz w:val="22"/>
          <w:szCs w:val="22"/>
        </w:rPr>
        <w:t>Adapter l’enseignement aux besoins individuels des élèves</w:t>
      </w:r>
      <w:r w:rsidRPr="00B71767">
        <w:rPr>
          <w:rFonts w:ascii="Arial" w:hAnsi="Arial" w:cs="Arial"/>
          <w:sz w:val="22"/>
          <w:szCs w:val="22"/>
        </w:rPr>
        <w:t xml:space="preserve">  </w:t>
      </w:r>
    </w:p>
    <w:p w14:paraId="70106983"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c) Favoriser l’apprentissage par la répétition  </w:t>
      </w:r>
    </w:p>
    <w:p w14:paraId="40ACB6C2"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d) Utiliser un seul type de méthode d’enseignement  </w:t>
      </w:r>
    </w:p>
    <w:p w14:paraId="3CEC072B" w14:textId="77777777" w:rsidR="00884A4F" w:rsidRPr="00B71767" w:rsidRDefault="00884A4F" w:rsidP="00884A4F">
      <w:pPr>
        <w:rPr>
          <w:rFonts w:ascii="Arial" w:hAnsi="Arial" w:cs="Arial"/>
          <w:sz w:val="22"/>
          <w:szCs w:val="22"/>
        </w:rPr>
      </w:pPr>
      <w:r w:rsidRPr="00B71767">
        <w:rPr>
          <w:rFonts w:ascii="Arial" w:hAnsi="Arial" w:cs="Arial"/>
          <w:sz w:val="22"/>
          <w:szCs w:val="22"/>
        </w:rPr>
        <w:t>Comment la pédagogie différenciée contribue-t-elle à l'amélioration des apprentissages?</w:t>
      </w:r>
    </w:p>
    <w:p w14:paraId="45DBDC87" w14:textId="77777777" w:rsidR="00884A4F" w:rsidRPr="00B71767" w:rsidRDefault="00884A4F" w:rsidP="00884A4F">
      <w:pPr>
        <w:rPr>
          <w:rFonts w:ascii="Arial" w:hAnsi="Arial" w:cs="Arial"/>
          <w:sz w:val="22"/>
          <w:szCs w:val="22"/>
        </w:rPr>
      </w:pPr>
    </w:p>
    <w:p w14:paraId="1EA81411" w14:textId="52F474E6" w:rsidR="00884A4F" w:rsidRPr="00B71767" w:rsidRDefault="00E779F1" w:rsidP="00E779F1">
      <w:pPr>
        <w:ind w:firstLine="708"/>
        <w:rPr>
          <w:rFonts w:ascii="Arial" w:hAnsi="Arial" w:cs="Arial"/>
          <w:sz w:val="22"/>
          <w:szCs w:val="22"/>
        </w:rPr>
      </w:pPr>
      <w:r w:rsidRPr="00B71767">
        <w:rPr>
          <w:rFonts w:ascii="Arial" w:hAnsi="Arial" w:cs="Arial"/>
          <w:sz w:val="22"/>
          <w:szCs w:val="22"/>
          <w:u w:val="single"/>
        </w:rPr>
        <w:t>En s</w:t>
      </w:r>
      <w:r w:rsidR="00884A4F" w:rsidRPr="00B71767">
        <w:rPr>
          <w:rFonts w:ascii="Arial" w:hAnsi="Arial" w:cs="Arial"/>
          <w:sz w:val="22"/>
          <w:szCs w:val="22"/>
          <w:u w:val="single"/>
        </w:rPr>
        <w:t>ciences infirmières</w:t>
      </w:r>
      <w:r w:rsidR="00884A4F" w:rsidRPr="00B71767">
        <w:rPr>
          <w:rFonts w:ascii="Arial" w:hAnsi="Arial" w:cs="Arial"/>
          <w:sz w:val="22"/>
          <w:szCs w:val="22"/>
        </w:rPr>
        <w:t xml:space="preserve"> : Quelle est la première étape du processus de soins infirmiers ?  </w:t>
      </w:r>
    </w:p>
    <w:p w14:paraId="31168EAB"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a) Diagnostic  </w:t>
      </w:r>
    </w:p>
    <w:p w14:paraId="496BFC54"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b) Planification  </w:t>
      </w:r>
    </w:p>
    <w:p w14:paraId="4EBC03E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c) Évaluation  </w:t>
      </w:r>
    </w:p>
    <w:p w14:paraId="1DEF53A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d) </w:t>
      </w:r>
      <w:r w:rsidRPr="00B71767">
        <w:rPr>
          <w:rFonts w:ascii="Arial" w:hAnsi="Arial" w:cs="Arial"/>
          <w:b/>
          <w:bCs/>
          <w:sz w:val="22"/>
          <w:szCs w:val="22"/>
        </w:rPr>
        <w:t>Collecte des données</w:t>
      </w:r>
      <w:r w:rsidRPr="00B71767">
        <w:rPr>
          <w:rFonts w:ascii="Arial" w:hAnsi="Arial" w:cs="Arial"/>
          <w:sz w:val="22"/>
          <w:szCs w:val="22"/>
        </w:rPr>
        <w:t xml:space="preserve">  </w:t>
      </w:r>
    </w:p>
    <w:p w14:paraId="0169A649" w14:textId="6A1BF00C" w:rsidR="00884A4F" w:rsidRPr="00B71767" w:rsidRDefault="00884A4F" w:rsidP="00884A4F">
      <w:pPr>
        <w:rPr>
          <w:rFonts w:ascii="Arial" w:hAnsi="Arial" w:cs="Arial"/>
          <w:sz w:val="22"/>
          <w:szCs w:val="22"/>
        </w:rPr>
      </w:pPr>
      <w:r w:rsidRPr="00B71767">
        <w:rPr>
          <w:rFonts w:ascii="Arial" w:hAnsi="Arial" w:cs="Arial"/>
          <w:sz w:val="22"/>
          <w:szCs w:val="22"/>
        </w:rPr>
        <w:t>Expliquez pourquoi cette étape est cruciale dans le processus de soins infirmiers et comment elle influence les autres étapes</w:t>
      </w:r>
      <w:r w:rsidR="0051174E">
        <w:rPr>
          <w:rFonts w:ascii="Arial" w:hAnsi="Arial" w:cs="Arial"/>
          <w:sz w:val="22"/>
          <w:szCs w:val="22"/>
        </w:rPr>
        <w:t>.</w:t>
      </w:r>
    </w:p>
    <w:p w14:paraId="4D1CE5DB" w14:textId="77777777" w:rsidR="00E573D7" w:rsidRPr="00B71767" w:rsidRDefault="00E573D7" w:rsidP="00884A4F">
      <w:pPr>
        <w:rPr>
          <w:rFonts w:ascii="Arial" w:hAnsi="Arial" w:cs="Arial"/>
          <w:sz w:val="22"/>
          <w:szCs w:val="22"/>
        </w:rPr>
        <w:sectPr w:rsidR="00E573D7" w:rsidRPr="00B71767" w:rsidSect="00884A4F">
          <w:headerReference w:type="default" r:id="rId20"/>
          <w:footerReference w:type="default" r:id="rId21"/>
          <w:pgSz w:w="12240" w:h="15840"/>
          <w:pgMar w:top="1440" w:right="1750" w:bottom="1440" w:left="1134" w:header="708" w:footer="708" w:gutter="0"/>
          <w:cols w:space="708"/>
          <w:titlePg/>
          <w:docGrid w:linePitch="360"/>
        </w:sectPr>
      </w:pPr>
    </w:p>
    <w:p w14:paraId="68AAEA42" w14:textId="77777777" w:rsidR="00884A4F" w:rsidRPr="00B71767" w:rsidRDefault="00884A4F" w:rsidP="007C70EB">
      <w:pPr>
        <w:pStyle w:val="Titre3"/>
        <w:ind w:left="0" w:firstLine="0"/>
        <w:rPr>
          <w:b/>
          <w:bCs/>
          <w:sz w:val="22"/>
          <w:szCs w:val="22"/>
        </w:rPr>
      </w:pPr>
      <w:bookmarkStart w:id="146" w:name="_Toc189207439"/>
      <w:bookmarkStart w:id="147" w:name="_Toc199410771"/>
      <w:bookmarkStart w:id="148" w:name="_Toc199748467"/>
      <w:bookmarkStart w:id="149" w:name="_Toc199748758"/>
      <w:bookmarkStart w:id="150" w:name="_Toc199748871"/>
      <w:r w:rsidRPr="00B71767">
        <w:rPr>
          <w:b/>
          <w:bCs/>
          <w:sz w:val="22"/>
          <w:szCs w:val="22"/>
        </w:rPr>
        <w:lastRenderedPageBreak/>
        <w:t>Comment évaluer les quiz</w:t>
      </w:r>
      <w:bookmarkEnd w:id="146"/>
      <w:bookmarkEnd w:id="147"/>
      <w:bookmarkEnd w:id="148"/>
      <w:bookmarkEnd w:id="149"/>
      <w:bookmarkEnd w:id="150"/>
    </w:p>
    <w:p w14:paraId="7FE9DA43" w14:textId="77777777" w:rsidR="00884A4F" w:rsidRPr="00B71767" w:rsidRDefault="00884A4F" w:rsidP="00884A4F">
      <w:pPr>
        <w:rPr>
          <w:rFonts w:ascii="Arial" w:hAnsi="Arial" w:cs="Arial"/>
          <w:sz w:val="22"/>
          <w:szCs w:val="22"/>
          <w:lang w:eastAsia="fr-CA"/>
        </w:rPr>
      </w:pPr>
    </w:p>
    <w:p w14:paraId="496738F2" w14:textId="77777777" w:rsidR="00884A4F" w:rsidRPr="00B71767" w:rsidRDefault="00884A4F" w:rsidP="00884A4F">
      <w:pPr>
        <w:ind w:firstLine="708"/>
        <w:rPr>
          <w:rFonts w:ascii="Arial" w:hAnsi="Arial" w:cs="Arial"/>
          <w:sz w:val="22"/>
          <w:szCs w:val="22"/>
          <w:lang w:eastAsia="fr-CA"/>
        </w:rPr>
      </w:pPr>
      <w:r w:rsidRPr="00B71767">
        <w:rPr>
          <w:rFonts w:ascii="Arial" w:hAnsi="Arial" w:cs="Arial"/>
          <w:sz w:val="22"/>
          <w:szCs w:val="22"/>
          <w:lang w:eastAsia="fr-CA"/>
        </w:rPr>
        <w:t>Dans les questions précédentes, l’étudiant reçoit 0,25 point pour la bonne réponse et 0,75 point pour la justification de la bonne réponse. Cette façon de noter les réponses encourage la compréhension d’un concept ou d’un phénomène et non seulement la mémorisation de la bonne réponse sans compréhension.</w:t>
      </w:r>
    </w:p>
    <w:p w14:paraId="18007874" w14:textId="77777777" w:rsidR="00884A4F" w:rsidRPr="00B71767" w:rsidRDefault="00884A4F" w:rsidP="00884A4F">
      <w:pPr>
        <w:rPr>
          <w:rFonts w:ascii="Arial" w:hAnsi="Arial" w:cs="Arial"/>
          <w:sz w:val="22"/>
          <w:szCs w:val="22"/>
          <w:lang w:eastAsia="fr-CA"/>
        </w:rPr>
      </w:pPr>
    </w:p>
    <w:p w14:paraId="6519BA21" w14:textId="77777777" w:rsidR="00884A4F" w:rsidRPr="00B71767" w:rsidRDefault="00884A4F" w:rsidP="007C70EB">
      <w:pPr>
        <w:pStyle w:val="Titre3"/>
        <w:tabs>
          <w:tab w:val="left" w:pos="0"/>
        </w:tabs>
        <w:ind w:left="0" w:firstLine="0"/>
        <w:rPr>
          <w:b/>
          <w:bCs/>
          <w:sz w:val="22"/>
          <w:szCs w:val="22"/>
        </w:rPr>
      </w:pPr>
      <w:bookmarkStart w:id="151" w:name="_Toc189207440"/>
      <w:bookmarkStart w:id="152" w:name="_Toc199410772"/>
      <w:bookmarkStart w:id="153" w:name="_Toc199748468"/>
      <w:bookmarkStart w:id="154" w:name="_Toc199748759"/>
      <w:bookmarkStart w:id="155" w:name="_Toc199748872"/>
      <w:r w:rsidRPr="00B71767">
        <w:rPr>
          <w:b/>
          <w:bCs/>
          <w:sz w:val="22"/>
          <w:szCs w:val="22"/>
        </w:rPr>
        <w:t>Ressources</w:t>
      </w:r>
      <w:bookmarkEnd w:id="151"/>
      <w:bookmarkEnd w:id="152"/>
      <w:bookmarkEnd w:id="153"/>
      <w:bookmarkEnd w:id="154"/>
      <w:bookmarkEnd w:id="155"/>
    </w:p>
    <w:p w14:paraId="2706627A" w14:textId="77777777" w:rsidR="00884A4F" w:rsidRPr="00B71767" w:rsidRDefault="00884A4F" w:rsidP="00884A4F">
      <w:pPr>
        <w:rPr>
          <w:rFonts w:ascii="Arial" w:hAnsi="Arial" w:cs="Arial"/>
          <w:sz w:val="22"/>
          <w:szCs w:val="22"/>
          <w:lang w:eastAsia="fr-CA"/>
        </w:rPr>
      </w:pPr>
    </w:p>
    <w:p w14:paraId="3AFC97AB" w14:textId="31FE56FD" w:rsidR="00884A4F" w:rsidRPr="00B71767" w:rsidRDefault="00884A4F" w:rsidP="00884A4F">
      <w:pPr>
        <w:pStyle w:val="EndNoteBibliography"/>
        <w:ind w:left="709" w:hanging="709"/>
        <w:rPr>
          <w:noProof/>
          <w:sz w:val="22"/>
          <w:szCs w:val="22"/>
        </w:rPr>
      </w:pPr>
      <w:r w:rsidRPr="00B71767">
        <w:rPr>
          <w:noProof/>
          <w:sz w:val="22"/>
          <w:szCs w:val="22"/>
        </w:rPr>
        <w:t xml:space="preserve">Chahna, G. (2023). On ChatGPT: what promise remains for multiple choice assessment? </w:t>
      </w:r>
      <w:r w:rsidRPr="00B71767">
        <w:rPr>
          <w:i/>
          <w:noProof/>
          <w:sz w:val="22"/>
          <w:szCs w:val="22"/>
        </w:rPr>
        <w:t xml:space="preserve">Journal of Learning Development in Higher Education </w:t>
      </w:r>
      <w:r w:rsidRPr="00B71767">
        <w:rPr>
          <w:noProof/>
          <w:sz w:val="22"/>
          <w:szCs w:val="22"/>
        </w:rPr>
        <w:t xml:space="preserve">(27). doi: 10.47408/jldhe.vi27.1009Repéré à </w:t>
      </w:r>
      <w:hyperlink r:id="rId22" w:history="1">
        <w:r w:rsidRPr="00B71767">
          <w:rPr>
            <w:rStyle w:val="Hyperlien"/>
            <w:noProof/>
            <w:sz w:val="22"/>
            <w:szCs w:val="22"/>
          </w:rPr>
          <w:t>http://dx.doi.org/10.47408/jldhe.vi27.1009</w:t>
        </w:r>
      </w:hyperlink>
    </w:p>
    <w:p w14:paraId="24D21D50" w14:textId="5BF34DED" w:rsidR="00884A4F" w:rsidRPr="00B71767" w:rsidRDefault="00884A4F" w:rsidP="00884A4F">
      <w:pPr>
        <w:pStyle w:val="EndNoteBibliography"/>
        <w:ind w:left="709" w:hanging="709"/>
        <w:rPr>
          <w:noProof/>
          <w:sz w:val="22"/>
          <w:szCs w:val="22"/>
        </w:rPr>
      </w:pPr>
      <w:r w:rsidRPr="00B71767">
        <w:rPr>
          <w:noProof/>
          <w:sz w:val="22"/>
          <w:szCs w:val="22"/>
        </w:rPr>
        <w:t xml:space="preserve">Raftery, D. (2023). Will ChatGPT pass the online quizzes? Adapting an assessment strategy in the age of generative AI. </w:t>
      </w:r>
      <w:r w:rsidRPr="00B71767">
        <w:rPr>
          <w:i/>
          <w:noProof/>
          <w:sz w:val="22"/>
          <w:szCs w:val="22"/>
        </w:rPr>
        <w:t>Irish Journal of Technology Enhanced Learning, 7</w:t>
      </w:r>
      <w:r w:rsidRPr="00B71767">
        <w:rPr>
          <w:noProof/>
          <w:sz w:val="22"/>
          <w:szCs w:val="22"/>
        </w:rPr>
        <w:t xml:space="preserve">. </w:t>
      </w:r>
      <w:hyperlink r:id="rId23" w:history="1">
        <w:r w:rsidR="00506F80" w:rsidRPr="00932DEA">
          <w:rPr>
            <w:rStyle w:val="Hyperlien"/>
            <w:noProof/>
            <w:sz w:val="22"/>
            <w:szCs w:val="22"/>
          </w:rPr>
          <w:t>http://dx.doi.org/10.22554/ijtel.v7i1.114</w:t>
        </w:r>
      </w:hyperlink>
      <w:r w:rsidR="00506F80">
        <w:rPr>
          <w:noProof/>
          <w:sz w:val="22"/>
          <w:szCs w:val="22"/>
        </w:rPr>
        <w:t xml:space="preserve"> </w:t>
      </w:r>
      <w:r w:rsidRPr="00B71767">
        <w:rPr>
          <w:noProof/>
          <w:sz w:val="22"/>
          <w:szCs w:val="22"/>
        </w:rPr>
        <w:t xml:space="preserve">Rusinovich, Y. </w:t>
      </w:r>
      <w:r w:rsidR="00D15917">
        <w:rPr>
          <w:noProof/>
          <w:sz w:val="22"/>
          <w:szCs w:val="22"/>
        </w:rPr>
        <w:t>et</w:t>
      </w:r>
      <w:r w:rsidRPr="00B71767">
        <w:rPr>
          <w:noProof/>
          <w:sz w:val="22"/>
          <w:szCs w:val="22"/>
        </w:rPr>
        <w:t xml:space="preserve"> Rusinovich, V. (2024). Prevention of Artificial Intelligence (AI) Misuse in Online Medical Education. </w:t>
      </w:r>
      <w:r w:rsidRPr="00B71767">
        <w:rPr>
          <w:i/>
          <w:noProof/>
          <w:sz w:val="22"/>
          <w:szCs w:val="22"/>
        </w:rPr>
        <w:t>ML in Health Science, 1</w:t>
      </w:r>
      <w:r w:rsidRPr="00B71767">
        <w:rPr>
          <w:noProof/>
          <w:sz w:val="22"/>
          <w:szCs w:val="22"/>
        </w:rPr>
        <w:t xml:space="preserve">(1). doi: </w:t>
      </w:r>
      <w:hyperlink r:id="rId24" w:history="1">
        <w:r w:rsidRPr="00B71767">
          <w:rPr>
            <w:rStyle w:val="Hyperlien"/>
            <w:noProof/>
            <w:sz w:val="22"/>
            <w:szCs w:val="22"/>
          </w:rPr>
          <w:t>https://doi.org/10.62487/8ny3zh09</w:t>
        </w:r>
      </w:hyperlink>
    </w:p>
    <w:p w14:paraId="2BBB5DA8" w14:textId="20C30B55" w:rsidR="00884A4F" w:rsidRPr="00B71767" w:rsidRDefault="00884A4F" w:rsidP="00884A4F">
      <w:pPr>
        <w:ind w:left="709" w:hanging="709"/>
        <w:rPr>
          <w:rFonts w:ascii="Arial" w:hAnsi="Arial" w:cs="Arial"/>
          <w:sz w:val="22"/>
          <w:szCs w:val="22"/>
        </w:rPr>
      </w:pPr>
      <w:r w:rsidRPr="00B71767">
        <w:rPr>
          <w:rFonts w:ascii="Arial" w:hAnsi="Arial" w:cs="Arial"/>
          <w:noProof/>
          <w:sz w:val="22"/>
          <w:szCs w:val="22"/>
          <w:lang w:val="en-CA"/>
        </w:rPr>
        <w:t xml:space="preserve">Woldai, B., Henne, S., Fersch, M.-L., Kamath Barkur, S. et Schacht, S. (2023). </w:t>
      </w:r>
      <w:r w:rsidRPr="00B71767">
        <w:rPr>
          <w:rFonts w:ascii="Arial" w:hAnsi="Arial" w:cs="Arial"/>
          <w:i/>
          <w:noProof/>
          <w:sz w:val="22"/>
          <w:szCs w:val="22"/>
          <w:lang w:val="en-CA"/>
        </w:rPr>
        <w:t>A Qualitative Evaluation of an AI-Supported Quiz Application to Assess Learning Progress.</w:t>
      </w:r>
      <w:r w:rsidRPr="00B71767">
        <w:rPr>
          <w:rFonts w:ascii="Arial" w:hAnsi="Arial" w:cs="Arial"/>
          <w:noProof/>
          <w:sz w:val="22"/>
          <w:szCs w:val="22"/>
          <w:lang w:val="en-CA"/>
        </w:rPr>
        <w:t xml:space="preserve"> </w:t>
      </w:r>
      <w:r w:rsidRPr="00B71767">
        <w:rPr>
          <w:rFonts w:ascii="Arial" w:hAnsi="Arial" w:cs="Arial"/>
          <w:noProof/>
          <w:sz w:val="22"/>
          <w:szCs w:val="22"/>
        </w:rPr>
        <w:t xml:space="preserve">Communication présentée </w:t>
      </w:r>
      <w:r w:rsidR="002103F0">
        <w:rPr>
          <w:rFonts w:ascii="Arial" w:hAnsi="Arial" w:cs="Arial"/>
          <w:noProof/>
          <w:sz w:val="22"/>
          <w:szCs w:val="22"/>
        </w:rPr>
        <w:t xml:space="preserve">à </w:t>
      </w:r>
      <w:r w:rsidRPr="00B71767">
        <w:rPr>
          <w:rFonts w:ascii="Arial" w:hAnsi="Arial" w:cs="Arial"/>
          <w:noProof/>
          <w:sz w:val="22"/>
          <w:szCs w:val="22"/>
        </w:rPr>
        <w:t xml:space="preserve">The Paris Conference on Education 2023 IAFOR, Paris. Repéré à </w:t>
      </w:r>
      <w:hyperlink r:id="rId25" w:history="1">
        <w:r w:rsidRPr="00B71767">
          <w:rPr>
            <w:rStyle w:val="Hyperlien"/>
            <w:rFonts w:ascii="Arial" w:hAnsi="Arial" w:cs="Arial"/>
            <w:noProof/>
            <w:sz w:val="22"/>
            <w:szCs w:val="22"/>
          </w:rPr>
          <w:t>https://papers.iafor.org/wp-content/uploads/papers/pce2023/PCE2023_70567.pdf</w:t>
        </w:r>
      </w:hyperlink>
    </w:p>
    <w:p w14:paraId="64F4B533" w14:textId="77777777" w:rsidR="00466C96" w:rsidRPr="00B71767" w:rsidRDefault="00466C96" w:rsidP="00466C96">
      <w:pPr>
        <w:rPr>
          <w:rFonts w:ascii="Arial" w:hAnsi="Arial" w:cs="Arial"/>
          <w:sz w:val="22"/>
          <w:szCs w:val="22"/>
        </w:rPr>
      </w:pPr>
    </w:p>
    <w:p w14:paraId="39365FE0" w14:textId="7608E55F" w:rsidR="007F5748" w:rsidRPr="00B71767" w:rsidRDefault="007F5748">
      <w:pPr>
        <w:rPr>
          <w:rFonts w:ascii="Arial" w:hAnsi="Arial" w:cs="Arial"/>
          <w:b/>
          <w:bCs/>
          <w:sz w:val="22"/>
          <w:szCs w:val="22"/>
        </w:rPr>
      </w:pPr>
      <w:r w:rsidRPr="00B71767">
        <w:rPr>
          <w:rFonts w:ascii="Arial" w:hAnsi="Arial" w:cs="Arial"/>
          <w:b/>
          <w:bCs/>
          <w:sz w:val="22"/>
          <w:szCs w:val="22"/>
        </w:rPr>
        <w:br w:type="page"/>
      </w:r>
    </w:p>
    <w:p w14:paraId="4E5454EA" w14:textId="77777777" w:rsidR="007F5748" w:rsidRPr="00B71767" w:rsidRDefault="007F5748" w:rsidP="007F5748">
      <w:pPr>
        <w:jc w:val="center"/>
        <w:rPr>
          <w:rFonts w:ascii="Arial" w:hAnsi="Arial" w:cs="Arial"/>
          <w:b/>
          <w:bCs/>
          <w:sz w:val="22"/>
          <w:szCs w:val="22"/>
        </w:rPr>
      </w:pPr>
    </w:p>
    <w:p w14:paraId="10F83969" w14:textId="32E29336" w:rsidR="007F5748" w:rsidRPr="00AB2584" w:rsidRDefault="007F5748" w:rsidP="00691342">
      <w:pPr>
        <w:pStyle w:val="Titre1"/>
      </w:pPr>
      <w:bookmarkStart w:id="156" w:name="_Toc199410773"/>
      <w:bookmarkStart w:id="157" w:name="_Toc199748469"/>
      <w:bookmarkStart w:id="158" w:name="_Toc199748760"/>
      <w:bookmarkStart w:id="159" w:name="_Toc199748873"/>
      <w:r w:rsidRPr="00AB2584">
        <w:t>Activité de la classe inversée</w:t>
      </w:r>
      <w:bookmarkEnd w:id="156"/>
      <w:bookmarkEnd w:id="157"/>
      <w:bookmarkEnd w:id="158"/>
      <w:bookmarkEnd w:id="159"/>
    </w:p>
    <w:p w14:paraId="1DBF358E" w14:textId="77777777" w:rsidR="007F5748" w:rsidRPr="00B71767" w:rsidRDefault="007F5748" w:rsidP="007F5748">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0F5E8CEB" w14:textId="082F44D2" w:rsidR="00041ABD" w:rsidRPr="00041ABD" w:rsidRDefault="007F5748" w:rsidP="00041ABD">
      <w:pPr>
        <w:pStyle w:val="TM3"/>
        <w:rPr>
          <w:rFonts w:ascii="Arial" w:hAnsi="Arial" w:cs="Arial"/>
          <w:noProof/>
        </w:rPr>
      </w:pPr>
      <w:r w:rsidRPr="00B71767">
        <w:rPr>
          <w:rFonts w:ascii="Arial" w:hAnsi="Arial" w:cs="Arial"/>
          <w:noProof/>
        </w:rPr>
        <mc:AlternateContent>
          <mc:Choice Requires="wps">
            <w:drawing>
              <wp:anchor distT="0" distB="0" distL="114300" distR="114300" simplePos="0" relativeHeight="251669504" behindDoc="1" locked="0" layoutInCell="1" allowOverlap="1" wp14:anchorId="6D0C0412" wp14:editId="2892D79A">
                <wp:simplePos x="0" y="0"/>
                <wp:positionH relativeFrom="column">
                  <wp:posOffset>20139</wp:posOffset>
                </wp:positionH>
                <wp:positionV relativeFrom="paragraph">
                  <wp:posOffset>180340</wp:posOffset>
                </wp:positionV>
                <wp:extent cx="6107502" cy="2721429"/>
                <wp:effectExtent l="0" t="0" r="26670" b="22225"/>
                <wp:wrapNone/>
                <wp:docPr id="1644335549" name="Rectangle 10"/>
                <wp:cNvGraphicFramePr/>
                <a:graphic xmlns:a="http://schemas.openxmlformats.org/drawingml/2006/main">
                  <a:graphicData uri="http://schemas.microsoft.com/office/word/2010/wordprocessingShape">
                    <wps:wsp>
                      <wps:cNvSpPr/>
                      <wps:spPr>
                        <a:xfrm>
                          <a:off x="0" y="0"/>
                          <a:ext cx="6107502" cy="2721429"/>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78848" id="Rectangle 10" o:spid="_x0000_s1026" style="position:absolute;margin-left:1.6pt;margin-top:14.2pt;width:480.9pt;height:21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" fillcolor="#dceaf7 [351]" strokecolor="black [3213]" strokeweight="1pt"/>
            </w:pict>
          </mc:Fallback>
        </mc:AlternateContent>
      </w: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p>
    <w:p w14:paraId="3950BC82" w14:textId="4C5D0FEE" w:rsidR="00041ABD" w:rsidRDefault="003E7B8A">
      <w:pPr>
        <w:pStyle w:val="TM3"/>
        <w:rPr>
          <w:rFonts w:eastAsiaTheme="minorEastAsia"/>
          <w:noProof/>
          <w:kern w:val="0"/>
          <w:sz w:val="22"/>
          <w:szCs w:val="22"/>
          <w:lang w:eastAsia="fr-CA"/>
          <w14:ligatures w14:val="none"/>
        </w:rPr>
      </w:pPr>
      <w:hyperlink w:anchor="_Toc199748874" w:history="1">
        <w:r w:rsidR="00041ABD" w:rsidRPr="00F4277D">
          <w:rPr>
            <w:rStyle w:val="Hyperlien"/>
            <w:b/>
            <w:bCs/>
            <w:noProof/>
          </w:rPr>
          <w:t>4.1.1. La classe inversée, qu’est-ce que c’est?</w:t>
        </w:r>
        <w:r w:rsidR="00041ABD">
          <w:rPr>
            <w:noProof/>
            <w:webHidden/>
          </w:rPr>
          <w:tab/>
        </w:r>
        <w:r w:rsidR="00041ABD">
          <w:rPr>
            <w:noProof/>
            <w:webHidden/>
          </w:rPr>
          <w:fldChar w:fldCharType="begin"/>
        </w:r>
        <w:r w:rsidR="00041ABD">
          <w:rPr>
            <w:noProof/>
            <w:webHidden/>
          </w:rPr>
          <w:instrText xml:space="preserve"> PAGEREF _Toc199748874 \h </w:instrText>
        </w:r>
        <w:r w:rsidR="00041ABD">
          <w:rPr>
            <w:noProof/>
            <w:webHidden/>
          </w:rPr>
        </w:r>
        <w:r w:rsidR="00041ABD">
          <w:rPr>
            <w:noProof/>
            <w:webHidden/>
          </w:rPr>
          <w:fldChar w:fldCharType="separate"/>
        </w:r>
        <w:r w:rsidR="00281152">
          <w:rPr>
            <w:noProof/>
            <w:webHidden/>
          </w:rPr>
          <w:t>19</w:t>
        </w:r>
        <w:r w:rsidR="00041ABD">
          <w:rPr>
            <w:noProof/>
            <w:webHidden/>
          </w:rPr>
          <w:fldChar w:fldCharType="end"/>
        </w:r>
      </w:hyperlink>
    </w:p>
    <w:p w14:paraId="695C9659" w14:textId="08EA1CDB" w:rsidR="00041ABD" w:rsidRDefault="003E7B8A">
      <w:pPr>
        <w:pStyle w:val="TM3"/>
        <w:rPr>
          <w:rFonts w:eastAsiaTheme="minorEastAsia"/>
          <w:noProof/>
          <w:kern w:val="0"/>
          <w:sz w:val="22"/>
          <w:szCs w:val="22"/>
          <w:lang w:eastAsia="fr-CA"/>
          <w14:ligatures w14:val="none"/>
        </w:rPr>
      </w:pPr>
      <w:hyperlink w:anchor="_Toc199748875" w:history="1">
        <w:r w:rsidR="00041ABD" w:rsidRPr="00F4277D">
          <w:rPr>
            <w:rStyle w:val="Hyperlien"/>
            <w:b/>
            <w:bCs/>
            <w:noProof/>
          </w:rPr>
          <w:t>4.1.2. Les qualités de la classe inversée</w:t>
        </w:r>
        <w:r w:rsidR="00041ABD">
          <w:rPr>
            <w:noProof/>
            <w:webHidden/>
          </w:rPr>
          <w:tab/>
        </w:r>
        <w:r w:rsidR="00041ABD">
          <w:rPr>
            <w:noProof/>
            <w:webHidden/>
          </w:rPr>
          <w:fldChar w:fldCharType="begin"/>
        </w:r>
        <w:r w:rsidR="00041ABD">
          <w:rPr>
            <w:noProof/>
            <w:webHidden/>
          </w:rPr>
          <w:instrText xml:space="preserve"> PAGEREF _Toc199748875 \h </w:instrText>
        </w:r>
        <w:r w:rsidR="00041ABD">
          <w:rPr>
            <w:noProof/>
            <w:webHidden/>
          </w:rPr>
        </w:r>
        <w:r w:rsidR="00041ABD">
          <w:rPr>
            <w:noProof/>
            <w:webHidden/>
          </w:rPr>
          <w:fldChar w:fldCharType="separate"/>
        </w:r>
        <w:r w:rsidR="00281152">
          <w:rPr>
            <w:noProof/>
            <w:webHidden/>
          </w:rPr>
          <w:t>19</w:t>
        </w:r>
        <w:r w:rsidR="00041ABD">
          <w:rPr>
            <w:noProof/>
            <w:webHidden/>
          </w:rPr>
          <w:fldChar w:fldCharType="end"/>
        </w:r>
      </w:hyperlink>
    </w:p>
    <w:p w14:paraId="2000CD58" w14:textId="77A62E5E" w:rsidR="00041ABD" w:rsidRDefault="003E7B8A">
      <w:pPr>
        <w:pStyle w:val="TM3"/>
        <w:rPr>
          <w:rFonts w:eastAsiaTheme="minorEastAsia"/>
          <w:noProof/>
          <w:kern w:val="0"/>
          <w:sz w:val="22"/>
          <w:szCs w:val="22"/>
          <w:lang w:eastAsia="fr-CA"/>
          <w14:ligatures w14:val="none"/>
        </w:rPr>
      </w:pPr>
      <w:hyperlink w:anchor="_Toc199748876" w:history="1">
        <w:r w:rsidR="00041ABD" w:rsidRPr="00F4277D">
          <w:rPr>
            <w:rStyle w:val="Hyperlien"/>
            <w:b/>
            <w:bCs/>
            <w:noProof/>
          </w:rPr>
          <w:t>4.1.3. Les objectifs de la classe inversée en général</w:t>
        </w:r>
        <w:r w:rsidR="00041ABD">
          <w:rPr>
            <w:noProof/>
            <w:webHidden/>
          </w:rPr>
          <w:tab/>
        </w:r>
        <w:r w:rsidR="00041ABD">
          <w:rPr>
            <w:noProof/>
            <w:webHidden/>
          </w:rPr>
          <w:fldChar w:fldCharType="begin"/>
        </w:r>
        <w:r w:rsidR="00041ABD">
          <w:rPr>
            <w:noProof/>
            <w:webHidden/>
          </w:rPr>
          <w:instrText xml:space="preserve"> PAGEREF _Toc199748876 \h </w:instrText>
        </w:r>
        <w:r w:rsidR="00041ABD">
          <w:rPr>
            <w:noProof/>
            <w:webHidden/>
          </w:rPr>
        </w:r>
        <w:r w:rsidR="00041ABD">
          <w:rPr>
            <w:noProof/>
            <w:webHidden/>
          </w:rPr>
          <w:fldChar w:fldCharType="separate"/>
        </w:r>
        <w:r w:rsidR="00281152">
          <w:rPr>
            <w:noProof/>
            <w:webHidden/>
          </w:rPr>
          <w:t>20</w:t>
        </w:r>
        <w:r w:rsidR="00041ABD">
          <w:rPr>
            <w:noProof/>
            <w:webHidden/>
          </w:rPr>
          <w:fldChar w:fldCharType="end"/>
        </w:r>
      </w:hyperlink>
    </w:p>
    <w:p w14:paraId="59D269DB" w14:textId="6CDEE7DA" w:rsidR="00041ABD" w:rsidRDefault="003E7B8A">
      <w:pPr>
        <w:pStyle w:val="TM3"/>
        <w:rPr>
          <w:rFonts w:eastAsiaTheme="minorEastAsia"/>
          <w:noProof/>
          <w:kern w:val="0"/>
          <w:sz w:val="22"/>
          <w:szCs w:val="22"/>
          <w:lang w:eastAsia="fr-CA"/>
          <w14:ligatures w14:val="none"/>
        </w:rPr>
      </w:pPr>
      <w:hyperlink w:anchor="_Toc199748877" w:history="1">
        <w:r w:rsidR="00041ABD" w:rsidRPr="00F4277D">
          <w:rPr>
            <w:rStyle w:val="Hyperlien"/>
            <w:b/>
            <w:bCs/>
            <w:noProof/>
          </w:rPr>
          <w:t>4.1.4. Pourquoi la classe inversée favorise-t-elle l’intégrité académique?</w:t>
        </w:r>
        <w:r w:rsidR="00041ABD">
          <w:rPr>
            <w:noProof/>
            <w:webHidden/>
          </w:rPr>
          <w:tab/>
        </w:r>
        <w:r w:rsidR="00041ABD">
          <w:rPr>
            <w:noProof/>
            <w:webHidden/>
          </w:rPr>
          <w:fldChar w:fldCharType="begin"/>
        </w:r>
        <w:r w:rsidR="00041ABD">
          <w:rPr>
            <w:noProof/>
            <w:webHidden/>
          </w:rPr>
          <w:instrText xml:space="preserve"> PAGEREF _Toc199748877 \h </w:instrText>
        </w:r>
        <w:r w:rsidR="00041ABD">
          <w:rPr>
            <w:noProof/>
            <w:webHidden/>
          </w:rPr>
        </w:r>
        <w:r w:rsidR="00041ABD">
          <w:rPr>
            <w:noProof/>
            <w:webHidden/>
          </w:rPr>
          <w:fldChar w:fldCharType="separate"/>
        </w:r>
        <w:r w:rsidR="00281152">
          <w:rPr>
            <w:noProof/>
            <w:webHidden/>
          </w:rPr>
          <w:t>20</w:t>
        </w:r>
        <w:r w:rsidR="00041ABD">
          <w:rPr>
            <w:noProof/>
            <w:webHidden/>
          </w:rPr>
          <w:fldChar w:fldCharType="end"/>
        </w:r>
      </w:hyperlink>
    </w:p>
    <w:p w14:paraId="7833DBEF" w14:textId="26C33775" w:rsidR="00041ABD" w:rsidRDefault="003E7B8A">
      <w:pPr>
        <w:pStyle w:val="TM3"/>
        <w:rPr>
          <w:rFonts w:eastAsiaTheme="minorEastAsia"/>
          <w:noProof/>
          <w:kern w:val="0"/>
          <w:sz w:val="22"/>
          <w:szCs w:val="22"/>
          <w:lang w:eastAsia="fr-CA"/>
          <w14:ligatures w14:val="none"/>
        </w:rPr>
      </w:pPr>
      <w:hyperlink w:anchor="_Toc199748878" w:history="1">
        <w:r w:rsidR="00041ABD" w:rsidRPr="00F4277D">
          <w:rPr>
            <w:rStyle w:val="Hyperlien"/>
            <w:b/>
            <w:bCs/>
            <w:noProof/>
          </w:rPr>
          <w:t>4.1.5. Pourquoi le recours à l’intelligence artificielle est-il moins utile en classe inversée?</w:t>
        </w:r>
        <w:r w:rsidR="00041ABD">
          <w:rPr>
            <w:noProof/>
            <w:webHidden/>
          </w:rPr>
          <w:tab/>
        </w:r>
        <w:r w:rsidR="00041ABD">
          <w:rPr>
            <w:noProof/>
            <w:webHidden/>
          </w:rPr>
          <w:fldChar w:fldCharType="begin"/>
        </w:r>
        <w:r w:rsidR="00041ABD">
          <w:rPr>
            <w:noProof/>
            <w:webHidden/>
          </w:rPr>
          <w:instrText xml:space="preserve"> PAGEREF _Toc199748878 \h </w:instrText>
        </w:r>
        <w:r w:rsidR="00041ABD">
          <w:rPr>
            <w:noProof/>
            <w:webHidden/>
          </w:rPr>
        </w:r>
        <w:r w:rsidR="00041ABD">
          <w:rPr>
            <w:noProof/>
            <w:webHidden/>
          </w:rPr>
          <w:fldChar w:fldCharType="separate"/>
        </w:r>
        <w:r w:rsidR="00281152">
          <w:rPr>
            <w:noProof/>
            <w:webHidden/>
          </w:rPr>
          <w:t>21</w:t>
        </w:r>
        <w:r w:rsidR="00041ABD">
          <w:rPr>
            <w:noProof/>
            <w:webHidden/>
          </w:rPr>
          <w:fldChar w:fldCharType="end"/>
        </w:r>
      </w:hyperlink>
    </w:p>
    <w:p w14:paraId="788956CF" w14:textId="0ACB219C" w:rsidR="00041ABD" w:rsidRDefault="003E7B8A">
      <w:pPr>
        <w:pStyle w:val="TM3"/>
        <w:rPr>
          <w:rFonts w:eastAsiaTheme="minorEastAsia"/>
          <w:noProof/>
          <w:kern w:val="0"/>
          <w:sz w:val="22"/>
          <w:szCs w:val="22"/>
          <w:lang w:eastAsia="fr-CA"/>
          <w14:ligatures w14:val="none"/>
        </w:rPr>
      </w:pPr>
      <w:hyperlink w:anchor="_Toc199748879" w:history="1">
        <w:r w:rsidR="00041ABD" w:rsidRPr="00F4277D">
          <w:rPr>
            <w:rStyle w:val="Hyperlien"/>
            <w:b/>
            <w:bCs/>
            <w:noProof/>
          </w:rPr>
          <w:t>4.1.6. Exemples génériques d’un atelier de classe inversée</w:t>
        </w:r>
        <w:r w:rsidR="00041ABD">
          <w:rPr>
            <w:noProof/>
            <w:webHidden/>
          </w:rPr>
          <w:tab/>
        </w:r>
        <w:r w:rsidR="00041ABD">
          <w:rPr>
            <w:noProof/>
            <w:webHidden/>
          </w:rPr>
          <w:fldChar w:fldCharType="begin"/>
        </w:r>
        <w:r w:rsidR="00041ABD">
          <w:rPr>
            <w:noProof/>
            <w:webHidden/>
          </w:rPr>
          <w:instrText xml:space="preserve"> PAGEREF _Toc199748879 \h </w:instrText>
        </w:r>
        <w:r w:rsidR="00041ABD">
          <w:rPr>
            <w:noProof/>
            <w:webHidden/>
          </w:rPr>
        </w:r>
        <w:r w:rsidR="00041ABD">
          <w:rPr>
            <w:noProof/>
            <w:webHidden/>
          </w:rPr>
          <w:fldChar w:fldCharType="separate"/>
        </w:r>
        <w:r w:rsidR="00281152">
          <w:rPr>
            <w:noProof/>
            <w:webHidden/>
          </w:rPr>
          <w:t>22</w:t>
        </w:r>
        <w:r w:rsidR="00041ABD">
          <w:rPr>
            <w:noProof/>
            <w:webHidden/>
          </w:rPr>
          <w:fldChar w:fldCharType="end"/>
        </w:r>
      </w:hyperlink>
    </w:p>
    <w:p w14:paraId="47D42E1F" w14:textId="5FF1A824" w:rsidR="00041ABD" w:rsidRDefault="003E7B8A">
      <w:pPr>
        <w:pStyle w:val="TM3"/>
        <w:rPr>
          <w:rFonts w:eastAsiaTheme="minorEastAsia"/>
          <w:noProof/>
          <w:kern w:val="0"/>
          <w:sz w:val="22"/>
          <w:szCs w:val="22"/>
          <w:lang w:eastAsia="fr-CA"/>
          <w14:ligatures w14:val="none"/>
        </w:rPr>
      </w:pPr>
      <w:hyperlink w:anchor="_Toc199748880" w:history="1">
        <w:r w:rsidR="00041ABD" w:rsidRPr="00F4277D">
          <w:rPr>
            <w:rStyle w:val="Hyperlien"/>
            <w:b/>
            <w:bCs/>
            <w:noProof/>
          </w:rPr>
          <w:t>4.1.7. Comment évaluer les ateliers en classe inversée</w:t>
        </w:r>
        <w:r w:rsidR="00041ABD">
          <w:rPr>
            <w:noProof/>
            <w:webHidden/>
          </w:rPr>
          <w:tab/>
        </w:r>
        <w:r w:rsidR="00041ABD">
          <w:rPr>
            <w:noProof/>
            <w:webHidden/>
          </w:rPr>
          <w:fldChar w:fldCharType="begin"/>
        </w:r>
        <w:r w:rsidR="00041ABD">
          <w:rPr>
            <w:noProof/>
            <w:webHidden/>
          </w:rPr>
          <w:instrText xml:space="preserve"> PAGEREF _Toc199748880 \h </w:instrText>
        </w:r>
        <w:r w:rsidR="00041ABD">
          <w:rPr>
            <w:noProof/>
            <w:webHidden/>
          </w:rPr>
        </w:r>
        <w:r w:rsidR="00041ABD">
          <w:rPr>
            <w:noProof/>
            <w:webHidden/>
          </w:rPr>
          <w:fldChar w:fldCharType="separate"/>
        </w:r>
        <w:r w:rsidR="00281152">
          <w:rPr>
            <w:noProof/>
            <w:webHidden/>
          </w:rPr>
          <w:t>23</w:t>
        </w:r>
        <w:r w:rsidR="00041ABD">
          <w:rPr>
            <w:noProof/>
            <w:webHidden/>
          </w:rPr>
          <w:fldChar w:fldCharType="end"/>
        </w:r>
      </w:hyperlink>
    </w:p>
    <w:p w14:paraId="31FA3CE5" w14:textId="3F80EC3D" w:rsidR="00041ABD" w:rsidRDefault="003E7B8A">
      <w:pPr>
        <w:pStyle w:val="TM3"/>
        <w:rPr>
          <w:rFonts w:eastAsiaTheme="minorEastAsia"/>
          <w:noProof/>
          <w:kern w:val="0"/>
          <w:sz w:val="22"/>
          <w:szCs w:val="22"/>
          <w:lang w:eastAsia="fr-CA"/>
          <w14:ligatures w14:val="none"/>
        </w:rPr>
      </w:pPr>
      <w:hyperlink w:anchor="_Toc199748881" w:history="1">
        <w:r w:rsidR="00041ABD" w:rsidRPr="00F4277D">
          <w:rPr>
            <w:rStyle w:val="Hyperlien"/>
            <w:b/>
            <w:bCs/>
            <w:noProof/>
          </w:rPr>
          <w:t>4.1.8. Liste d’ateliers qui pourraient être faits dans une approche de classe inversée</w:t>
        </w:r>
        <w:r w:rsidR="00041ABD">
          <w:rPr>
            <w:noProof/>
            <w:webHidden/>
          </w:rPr>
          <w:tab/>
        </w:r>
        <w:r w:rsidR="00041ABD">
          <w:rPr>
            <w:noProof/>
            <w:webHidden/>
          </w:rPr>
          <w:fldChar w:fldCharType="begin"/>
        </w:r>
        <w:r w:rsidR="00041ABD">
          <w:rPr>
            <w:noProof/>
            <w:webHidden/>
          </w:rPr>
          <w:instrText xml:space="preserve"> PAGEREF _Toc199748881 \h </w:instrText>
        </w:r>
        <w:r w:rsidR="00041ABD">
          <w:rPr>
            <w:noProof/>
            <w:webHidden/>
          </w:rPr>
        </w:r>
        <w:r w:rsidR="00041ABD">
          <w:rPr>
            <w:noProof/>
            <w:webHidden/>
          </w:rPr>
          <w:fldChar w:fldCharType="separate"/>
        </w:r>
        <w:r w:rsidR="00281152">
          <w:rPr>
            <w:noProof/>
            <w:webHidden/>
          </w:rPr>
          <w:t>24</w:t>
        </w:r>
        <w:r w:rsidR="00041ABD">
          <w:rPr>
            <w:noProof/>
            <w:webHidden/>
          </w:rPr>
          <w:fldChar w:fldCharType="end"/>
        </w:r>
      </w:hyperlink>
    </w:p>
    <w:p w14:paraId="67FEEAAA" w14:textId="50EEE94E" w:rsidR="00041ABD" w:rsidRDefault="003E7B8A">
      <w:pPr>
        <w:pStyle w:val="TM3"/>
        <w:rPr>
          <w:rFonts w:eastAsiaTheme="minorEastAsia"/>
          <w:noProof/>
          <w:kern w:val="0"/>
          <w:sz w:val="22"/>
          <w:szCs w:val="22"/>
          <w:lang w:eastAsia="fr-CA"/>
          <w14:ligatures w14:val="none"/>
        </w:rPr>
      </w:pPr>
      <w:hyperlink w:anchor="_Toc199748882" w:history="1">
        <w:r w:rsidR="00041ABD" w:rsidRPr="00F4277D">
          <w:rPr>
            <w:rStyle w:val="Hyperlien"/>
            <w:b/>
            <w:bCs/>
            <w:noProof/>
          </w:rPr>
          <w:t>4.1.9. Exemple d’une grille d’évaluation pour un atelier</w:t>
        </w:r>
        <w:r w:rsidR="00041ABD">
          <w:rPr>
            <w:noProof/>
            <w:webHidden/>
          </w:rPr>
          <w:tab/>
        </w:r>
        <w:r w:rsidR="00041ABD">
          <w:rPr>
            <w:noProof/>
            <w:webHidden/>
          </w:rPr>
          <w:fldChar w:fldCharType="begin"/>
        </w:r>
        <w:r w:rsidR="00041ABD">
          <w:rPr>
            <w:noProof/>
            <w:webHidden/>
          </w:rPr>
          <w:instrText xml:space="preserve"> PAGEREF _Toc199748882 \h </w:instrText>
        </w:r>
        <w:r w:rsidR="00041ABD">
          <w:rPr>
            <w:noProof/>
            <w:webHidden/>
          </w:rPr>
        </w:r>
        <w:r w:rsidR="00041ABD">
          <w:rPr>
            <w:noProof/>
            <w:webHidden/>
          </w:rPr>
          <w:fldChar w:fldCharType="separate"/>
        </w:r>
        <w:r w:rsidR="00281152">
          <w:rPr>
            <w:noProof/>
            <w:webHidden/>
          </w:rPr>
          <w:t>26</w:t>
        </w:r>
        <w:r w:rsidR="00041ABD">
          <w:rPr>
            <w:noProof/>
            <w:webHidden/>
          </w:rPr>
          <w:fldChar w:fldCharType="end"/>
        </w:r>
      </w:hyperlink>
    </w:p>
    <w:p w14:paraId="397D74EB" w14:textId="5D80B298" w:rsidR="00041ABD" w:rsidRDefault="003E7B8A">
      <w:pPr>
        <w:pStyle w:val="TM3"/>
        <w:rPr>
          <w:rFonts w:eastAsiaTheme="minorEastAsia"/>
          <w:noProof/>
          <w:kern w:val="0"/>
          <w:sz w:val="22"/>
          <w:szCs w:val="22"/>
          <w:lang w:eastAsia="fr-CA"/>
          <w14:ligatures w14:val="none"/>
        </w:rPr>
      </w:pPr>
      <w:hyperlink w:anchor="_Toc199748883" w:history="1">
        <w:r w:rsidR="00041ABD" w:rsidRPr="00F4277D">
          <w:rPr>
            <w:rStyle w:val="Hyperlien"/>
            <w:b/>
            <w:bCs/>
            <w:noProof/>
          </w:rPr>
          <w:t>4.1.10. Ressources</w:t>
        </w:r>
        <w:r w:rsidR="00041ABD">
          <w:rPr>
            <w:noProof/>
            <w:webHidden/>
          </w:rPr>
          <w:tab/>
        </w:r>
        <w:r w:rsidR="00041ABD">
          <w:rPr>
            <w:noProof/>
            <w:webHidden/>
          </w:rPr>
          <w:fldChar w:fldCharType="begin"/>
        </w:r>
        <w:r w:rsidR="00041ABD">
          <w:rPr>
            <w:noProof/>
            <w:webHidden/>
          </w:rPr>
          <w:instrText xml:space="preserve"> PAGEREF _Toc199748883 \h </w:instrText>
        </w:r>
        <w:r w:rsidR="00041ABD">
          <w:rPr>
            <w:noProof/>
            <w:webHidden/>
          </w:rPr>
        </w:r>
        <w:r w:rsidR="00041ABD">
          <w:rPr>
            <w:noProof/>
            <w:webHidden/>
          </w:rPr>
          <w:fldChar w:fldCharType="separate"/>
        </w:r>
        <w:r w:rsidR="00281152">
          <w:rPr>
            <w:noProof/>
            <w:webHidden/>
          </w:rPr>
          <w:t>27</w:t>
        </w:r>
        <w:r w:rsidR="00041ABD">
          <w:rPr>
            <w:noProof/>
            <w:webHidden/>
          </w:rPr>
          <w:fldChar w:fldCharType="end"/>
        </w:r>
      </w:hyperlink>
    </w:p>
    <w:p w14:paraId="5C521C67" w14:textId="1CFB2A33" w:rsidR="007F5748" w:rsidRPr="00B71767" w:rsidRDefault="007F5748" w:rsidP="007F5748">
      <w:pPr>
        <w:rPr>
          <w:rFonts w:ascii="Arial" w:hAnsi="Arial" w:cs="Arial"/>
          <w:sz w:val="22"/>
          <w:szCs w:val="22"/>
        </w:rPr>
      </w:pPr>
      <w:r w:rsidRPr="00B71767">
        <w:rPr>
          <w:rFonts w:ascii="Arial" w:hAnsi="Arial" w:cs="Arial"/>
          <w:sz w:val="22"/>
          <w:szCs w:val="22"/>
        </w:rPr>
        <w:fldChar w:fldCharType="end"/>
      </w:r>
    </w:p>
    <w:p w14:paraId="551879AD" w14:textId="25BB770F" w:rsidR="007F5748" w:rsidRPr="00B71767" w:rsidRDefault="00402C47" w:rsidP="0035258B">
      <w:pPr>
        <w:pStyle w:val="Titre3"/>
        <w:ind w:left="567" w:hanging="567"/>
        <w:rPr>
          <w:b/>
          <w:bCs/>
          <w:sz w:val="22"/>
          <w:szCs w:val="22"/>
        </w:rPr>
      </w:pPr>
      <w:bookmarkStart w:id="160" w:name="_Toc199410774"/>
      <w:bookmarkStart w:id="161" w:name="_Toc199748470"/>
      <w:bookmarkStart w:id="162" w:name="_Toc199748761"/>
      <w:bookmarkStart w:id="163" w:name="_Toc199748874"/>
      <w:r w:rsidRPr="00B71767">
        <w:rPr>
          <w:b/>
          <w:bCs/>
          <w:sz w:val="22"/>
          <w:szCs w:val="22"/>
        </w:rPr>
        <w:t>La classe inversée, q</w:t>
      </w:r>
      <w:r w:rsidR="007F5748" w:rsidRPr="00B71767">
        <w:rPr>
          <w:b/>
          <w:bCs/>
          <w:sz w:val="22"/>
          <w:szCs w:val="22"/>
        </w:rPr>
        <w:t>u’est-ce que c’est?</w:t>
      </w:r>
      <w:bookmarkEnd w:id="160"/>
      <w:bookmarkEnd w:id="161"/>
      <w:bookmarkEnd w:id="162"/>
      <w:bookmarkEnd w:id="163"/>
    </w:p>
    <w:p w14:paraId="2700CF05" w14:textId="77777777" w:rsidR="007F5748" w:rsidRPr="00B71767" w:rsidRDefault="007F5748" w:rsidP="007F5748">
      <w:pPr>
        <w:rPr>
          <w:rFonts w:ascii="Arial" w:hAnsi="Arial" w:cs="Arial"/>
          <w:sz w:val="22"/>
          <w:szCs w:val="22"/>
          <w:lang w:eastAsia="fr-CA"/>
        </w:rPr>
      </w:pPr>
    </w:p>
    <w:p w14:paraId="6512BF3E" w14:textId="77777777" w:rsidR="007F5748" w:rsidRPr="00B71767" w:rsidRDefault="007F5748" w:rsidP="007F5748">
      <w:pPr>
        <w:ind w:firstLine="708"/>
        <w:rPr>
          <w:rFonts w:ascii="Arial" w:hAnsi="Arial" w:cs="Arial"/>
          <w:sz w:val="22"/>
          <w:szCs w:val="22"/>
        </w:rPr>
      </w:pPr>
      <w:r w:rsidRPr="00B71767">
        <w:rPr>
          <w:rFonts w:ascii="Arial" w:hAnsi="Arial" w:cs="Arial"/>
          <w:sz w:val="22"/>
          <w:szCs w:val="22"/>
        </w:rPr>
        <w:t xml:space="preserve">La classe inversée est une approche pédagogique où les activités d'apprentissage traditionnelles sont inversées : le contenu théorique est étudié à la maison, souvent avec des vidéos ou des lectures, tandis que le temps en classe est consacré à des activités pratiques, discussions, et à l'application des connaissances. </w:t>
      </w:r>
    </w:p>
    <w:p w14:paraId="1B3F91DB" w14:textId="77777777" w:rsidR="007F5748" w:rsidRPr="00B71767" w:rsidRDefault="007F5748" w:rsidP="007F5748">
      <w:pPr>
        <w:ind w:firstLine="708"/>
        <w:rPr>
          <w:rFonts w:ascii="Arial" w:hAnsi="Arial" w:cs="Arial"/>
          <w:sz w:val="22"/>
          <w:szCs w:val="22"/>
        </w:rPr>
      </w:pPr>
    </w:p>
    <w:p w14:paraId="70CB3A59" w14:textId="7D822546" w:rsidR="007F5748" w:rsidRPr="00B71767" w:rsidRDefault="00E85644" w:rsidP="0035258B">
      <w:pPr>
        <w:pStyle w:val="Titre3"/>
        <w:ind w:left="567" w:hanging="567"/>
        <w:rPr>
          <w:b/>
          <w:bCs/>
          <w:sz w:val="22"/>
          <w:szCs w:val="22"/>
        </w:rPr>
      </w:pPr>
      <w:bookmarkStart w:id="164" w:name="_Toc199410775"/>
      <w:bookmarkStart w:id="165" w:name="_Toc199748471"/>
      <w:bookmarkStart w:id="166" w:name="_Toc199748762"/>
      <w:bookmarkStart w:id="167" w:name="_Toc199748875"/>
      <w:r w:rsidRPr="00B71767">
        <w:rPr>
          <w:b/>
          <w:bCs/>
          <w:sz w:val="22"/>
          <w:szCs w:val="22"/>
        </w:rPr>
        <w:t>Les q</w:t>
      </w:r>
      <w:r w:rsidR="007F5748" w:rsidRPr="00B71767">
        <w:rPr>
          <w:b/>
          <w:bCs/>
          <w:sz w:val="22"/>
          <w:szCs w:val="22"/>
        </w:rPr>
        <w:t>ualités de la classe inversée</w:t>
      </w:r>
      <w:bookmarkEnd w:id="164"/>
      <w:bookmarkEnd w:id="165"/>
      <w:bookmarkEnd w:id="166"/>
      <w:bookmarkEnd w:id="167"/>
    </w:p>
    <w:p w14:paraId="3F8A6696"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Personnalisation de l'apprentissage </w:t>
      </w:r>
    </w:p>
    <w:p w14:paraId="3B8E64E1"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Engagement actif </w:t>
      </w:r>
    </w:p>
    <w:p w14:paraId="60C0E427"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Renforcement de l'interaction enseignant-étudiant </w:t>
      </w:r>
    </w:p>
    <w:p w14:paraId="62FD92E5"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Meilleur usage du temps en classe </w:t>
      </w:r>
    </w:p>
    <w:p w14:paraId="34F93628"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Favorise la collaboration</w:t>
      </w:r>
    </w:p>
    <w:p w14:paraId="579F63A3"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Encouragement à la réflexion critique</w:t>
      </w:r>
    </w:p>
    <w:p w14:paraId="18BE4C85"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Flexibilité grâce aux différents formats de contenus pédagogiques</w:t>
      </w:r>
    </w:p>
    <w:p w14:paraId="578A37CC"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Renforcement de l'autonomie</w:t>
      </w:r>
      <w:r w:rsidRPr="00B71767">
        <w:rPr>
          <w:rFonts w:ascii="Arial" w:hAnsi="Arial" w:cs="Arial"/>
          <w:sz w:val="22"/>
          <w:szCs w:val="22"/>
        </w:rPr>
        <w:br w:type="page"/>
      </w:r>
    </w:p>
    <w:p w14:paraId="3C71D902" w14:textId="77777777" w:rsidR="007F5748" w:rsidRPr="00B71767" w:rsidRDefault="007F5748" w:rsidP="0035258B">
      <w:pPr>
        <w:pStyle w:val="Titre3"/>
        <w:ind w:left="567" w:hanging="567"/>
        <w:rPr>
          <w:b/>
          <w:bCs/>
          <w:sz w:val="22"/>
          <w:szCs w:val="22"/>
        </w:rPr>
      </w:pPr>
      <w:bookmarkStart w:id="168" w:name="_Toc199410776"/>
      <w:bookmarkStart w:id="169" w:name="_Toc199748472"/>
      <w:bookmarkStart w:id="170" w:name="_Toc199748763"/>
      <w:bookmarkStart w:id="171" w:name="_Toc199748876"/>
      <w:r w:rsidRPr="00B71767">
        <w:rPr>
          <w:b/>
          <w:bCs/>
          <w:sz w:val="22"/>
          <w:szCs w:val="22"/>
        </w:rPr>
        <w:lastRenderedPageBreak/>
        <w:t>Les objectifs de la classe inversée en général</w:t>
      </w:r>
      <w:bookmarkEnd w:id="168"/>
      <w:bookmarkEnd w:id="169"/>
      <w:bookmarkEnd w:id="170"/>
      <w:bookmarkEnd w:id="171"/>
    </w:p>
    <w:p w14:paraId="769EF86A" w14:textId="77777777" w:rsidR="007F5748" w:rsidRPr="00B71767" w:rsidRDefault="007F5748" w:rsidP="007F5748">
      <w:pPr>
        <w:rPr>
          <w:rFonts w:ascii="Arial" w:hAnsi="Arial" w:cs="Arial"/>
          <w:sz w:val="22"/>
          <w:szCs w:val="22"/>
          <w:lang w:eastAsia="fr-CA"/>
        </w:rPr>
      </w:pPr>
    </w:p>
    <w:p w14:paraId="4BAD00C7" w14:textId="77777777" w:rsidR="007F5748" w:rsidRPr="00B71767" w:rsidRDefault="007F5748" w:rsidP="002226E4">
      <w:pPr>
        <w:ind w:firstLine="360"/>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Les objectifs suivants sont pour l’approche pédagogique en général. Il va sans dire que chaque activité d’apprentissage du format classe inversée aura ses propres objectifs. </w:t>
      </w:r>
    </w:p>
    <w:p w14:paraId="4703BF50"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Renforcer l'engagement actif des élèves</w:t>
      </w:r>
    </w:p>
    <w:p w14:paraId="75CF44EA"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Encourager l'autonomie et la responsabilité</w:t>
      </w:r>
    </w:p>
    <w:p w14:paraId="2B93B195"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Favoriser l'approfondissement des concepts en classe</w:t>
      </w:r>
    </w:p>
    <w:p w14:paraId="5C105C3F"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Personnaliser l'enseignement</w:t>
      </w:r>
    </w:p>
    <w:p w14:paraId="7AAFC2C9"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Promouvoir la collaboration entre les élèves</w:t>
      </w:r>
    </w:p>
    <w:p w14:paraId="43D09A6C"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Améliorer l'utilisation du temps d'enseignement</w:t>
      </w:r>
    </w:p>
    <w:p w14:paraId="34C0EF63"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Développer la pensée critique et la résolution de problèmes</w:t>
      </w:r>
    </w:p>
    <w:p w14:paraId="68AC6DBF"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Intégrer les technologies éducatives</w:t>
      </w:r>
    </w:p>
    <w:p w14:paraId="39FB2ED9"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Améliorer la rétention des connaissances</w:t>
      </w:r>
    </w:p>
    <w:p w14:paraId="74411B56" w14:textId="77777777" w:rsidR="007F5748" w:rsidRPr="00B71767" w:rsidRDefault="007F5748" w:rsidP="007F5748">
      <w:pPr>
        <w:rPr>
          <w:rFonts w:ascii="Arial" w:hAnsi="Arial" w:cs="Arial"/>
          <w:sz w:val="22"/>
          <w:szCs w:val="22"/>
        </w:rPr>
      </w:pPr>
    </w:p>
    <w:p w14:paraId="00C2B0A7" w14:textId="77777777" w:rsidR="007F5748" w:rsidRPr="00B71767" w:rsidRDefault="007F5748" w:rsidP="0035258B">
      <w:pPr>
        <w:pStyle w:val="Titre3"/>
        <w:ind w:left="567" w:hanging="567"/>
        <w:rPr>
          <w:b/>
          <w:bCs/>
          <w:sz w:val="22"/>
          <w:szCs w:val="22"/>
        </w:rPr>
      </w:pPr>
      <w:bookmarkStart w:id="172" w:name="_Toc199410777"/>
      <w:bookmarkStart w:id="173" w:name="_Toc199748473"/>
      <w:bookmarkStart w:id="174" w:name="_Toc199748764"/>
      <w:bookmarkStart w:id="175" w:name="_Toc199748877"/>
      <w:r w:rsidRPr="00B71767">
        <w:rPr>
          <w:b/>
          <w:bCs/>
          <w:sz w:val="22"/>
          <w:szCs w:val="22"/>
        </w:rPr>
        <w:t>Pourquoi la classe inversée favorise-t-elle l’intégrité académique?</w:t>
      </w:r>
      <w:bookmarkEnd w:id="172"/>
      <w:bookmarkEnd w:id="173"/>
      <w:bookmarkEnd w:id="174"/>
      <w:bookmarkEnd w:id="175"/>
      <w:r w:rsidRPr="00B71767">
        <w:rPr>
          <w:b/>
          <w:bCs/>
          <w:sz w:val="22"/>
          <w:szCs w:val="22"/>
        </w:rPr>
        <w:tab/>
      </w:r>
    </w:p>
    <w:p w14:paraId="47FF9444" w14:textId="77777777" w:rsidR="007F5748" w:rsidRPr="00B71767" w:rsidRDefault="007F5748" w:rsidP="007F5748">
      <w:pPr>
        <w:rPr>
          <w:rFonts w:ascii="Arial" w:hAnsi="Arial" w:cs="Arial"/>
          <w:sz w:val="22"/>
          <w:szCs w:val="22"/>
        </w:rPr>
      </w:pPr>
    </w:p>
    <w:p w14:paraId="773A29C3" w14:textId="2322F282" w:rsidR="002226E4" w:rsidRPr="002226E4" w:rsidRDefault="002226E4" w:rsidP="002226E4">
      <w:pPr>
        <w:ind w:firstLine="360"/>
        <w:rPr>
          <w:rFonts w:ascii="Arial" w:hAnsi="Arial" w:cs="Arial"/>
          <w:sz w:val="22"/>
          <w:szCs w:val="22"/>
        </w:rPr>
      </w:pPr>
      <w:r w:rsidRPr="002226E4">
        <w:rPr>
          <w:rFonts w:ascii="Arial" w:hAnsi="Arial" w:cs="Arial"/>
          <w:sz w:val="22"/>
          <w:szCs w:val="22"/>
        </w:rPr>
        <w:t>La structure et la méthode pédagogique utilisée par la classe inversée favorise</w:t>
      </w:r>
      <w:r w:rsidR="00A5185C">
        <w:rPr>
          <w:rFonts w:ascii="Arial" w:hAnsi="Arial" w:cs="Arial"/>
          <w:sz w:val="22"/>
          <w:szCs w:val="22"/>
        </w:rPr>
        <w:t>nt</w:t>
      </w:r>
      <w:r w:rsidRPr="002226E4">
        <w:rPr>
          <w:rFonts w:ascii="Arial" w:hAnsi="Arial" w:cs="Arial"/>
          <w:sz w:val="22"/>
          <w:szCs w:val="22"/>
        </w:rPr>
        <w:t xml:space="preserve"> l’intégrité </w:t>
      </w:r>
      <w:r w:rsidR="00662C26">
        <w:rPr>
          <w:rFonts w:ascii="Arial" w:hAnsi="Arial" w:cs="Arial"/>
          <w:sz w:val="22"/>
          <w:szCs w:val="22"/>
        </w:rPr>
        <w:t xml:space="preserve">académique </w:t>
      </w:r>
      <w:r w:rsidRPr="002226E4">
        <w:rPr>
          <w:rFonts w:ascii="Arial" w:hAnsi="Arial" w:cs="Arial"/>
          <w:sz w:val="22"/>
          <w:szCs w:val="22"/>
        </w:rPr>
        <w:t>parce qu’elle encourage :</w:t>
      </w:r>
    </w:p>
    <w:p w14:paraId="0D611F18"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l’autonomisation</w:t>
      </w:r>
      <w:proofErr w:type="gramEnd"/>
      <w:r w:rsidRPr="002226E4">
        <w:rPr>
          <w:rFonts w:ascii="Arial" w:hAnsi="Arial" w:cs="Arial"/>
          <w:sz w:val="22"/>
          <w:szCs w:val="22"/>
        </w:rPr>
        <w:t xml:space="preserve"> des étudiants et la responsabilisation, ce qui les oblige à s’engager activement dans leur apprentissage;</w:t>
      </w:r>
    </w:p>
    <w:p w14:paraId="61F29BEE"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w:t>
      </w:r>
      <w:proofErr w:type="gramEnd"/>
      <w:r w:rsidRPr="002226E4">
        <w:rPr>
          <w:rFonts w:ascii="Arial" w:hAnsi="Arial" w:cs="Arial"/>
          <w:sz w:val="22"/>
          <w:szCs w:val="22"/>
        </w:rPr>
        <w:t xml:space="preserve"> compréhension profonde et l'application des connaissances dans des contextes nouveaux ce qui réduit les tentations de plagiat ou de triche;</w:t>
      </w:r>
    </w:p>
    <w:p w14:paraId="3354ECDA" w14:textId="7931DA4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w:t>
      </w:r>
      <w:proofErr w:type="gramEnd"/>
      <w:r w:rsidRPr="002226E4">
        <w:rPr>
          <w:rFonts w:ascii="Arial" w:hAnsi="Arial" w:cs="Arial"/>
          <w:sz w:val="22"/>
          <w:szCs w:val="22"/>
        </w:rPr>
        <w:t xml:space="preserve"> collaboration, l'entraide et le partage des idées pour résoudre des problèmes</w:t>
      </w:r>
      <w:r w:rsidR="00896192">
        <w:rPr>
          <w:rFonts w:ascii="Arial" w:hAnsi="Arial" w:cs="Arial"/>
          <w:sz w:val="22"/>
          <w:szCs w:val="22"/>
        </w:rPr>
        <w:t>,</w:t>
      </w:r>
      <w:r w:rsidRPr="002226E4">
        <w:rPr>
          <w:rFonts w:ascii="Arial" w:hAnsi="Arial" w:cs="Arial"/>
          <w:sz w:val="22"/>
          <w:szCs w:val="22"/>
        </w:rPr>
        <w:t xml:space="preserve"> ce qui réduit la compétition malsaine entre étudiants</w:t>
      </w:r>
      <w:r w:rsidR="00FF7DC7">
        <w:rPr>
          <w:rFonts w:ascii="Arial" w:hAnsi="Arial" w:cs="Arial"/>
          <w:sz w:val="22"/>
          <w:szCs w:val="22"/>
        </w:rPr>
        <w:t>;</w:t>
      </w:r>
    </w:p>
    <w:p w14:paraId="5C0F368B"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un</w:t>
      </w:r>
      <w:proofErr w:type="gramEnd"/>
      <w:r w:rsidRPr="002226E4">
        <w:rPr>
          <w:rFonts w:ascii="Arial" w:hAnsi="Arial" w:cs="Arial"/>
          <w:sz w:val="22"/>
          <w:szCs w:val="22"/>
        </w:rPr>
        <w:t xml:space="preserve"> retour régulier et personnalisé du professeur ce qui donne un sentiment d’appartenance au groupe et qui incite les étudiants à corriger leurs erreurs et à progresser honnêtement;</w:t>
      </w:r>
    </w:p>
    <w:p w14:paraId="4EAC5A0C" w14:textId="0EADA394"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un</w:t>
      </w:r>
      <w:proofErr w:type="gramEnd"/>
      <w:r w:rsidRPr="002226E4">
        <w:rPr>
          <w:rFonts w:ascii="Arial" w:hAnsi="Arial" w:cs="Arial"/>
          <w:sz w:val="22"/>
          <w:szCs w:val="22"/>
        </w:rPr>
        <w:t xml:space="preserve"> processus créatif grâce aux activités pratiques et authentiques qui nécessitent un travail personnel approfondi et rendent difficile le recours à la triche ou au plagiat.</w:t>
      </w:r>
    </w:p>
    <w:p w14:paraId="4507593F" w14:textId="77777777" w:rsidR="002226E4" w:rsidRPr="002226E4" w:rsidRDefault="002226E4" w:rsidP="002226E4">
      <w:pPr>
        <w:rPr>
          <w:rFonts w:ascii="Arial" w:hAnsi="Arial" w:cs="Arial"/>
          <w:sz w:val="22"/>
          <w:szCs w:val="22"/>
        </w:rPr>
      </w:pPr>
    </w:p>
    <w:p w14:paraId="45F7AC63" w14:textId="694FD10B" w:rsidR="002226E4" w:rsidRPr="002226E4" w:rsidRDefault="002226E4" w:rsidP="002226E4">
      <w:pPr>
        <w:ind w:firstLine="360"/>
        <w:rPr>
          <w:rFonts w:ascii="Arial" w:hAnsi="Arial" w:cs="Arial"/>
          <w:sz w:val="22"/>
          <w:szCs w:val="22"/>
        </w:rPr>
      </w:pPr>
      <w:r w:rsidRPr="002226E4">
        <w:rPr>
          <w:rFonts w:ascii="Arial" w:hAnsi="Arial" w:cs="Arial"/>
          <w:sz w:val="22"/>
          <w:szCs w:val="22"/>
        </w:rPr>
        <w:t>L’intégrité académique est aussi favorisée dans la classe inversée grâce aux évaluations variées et formatives à moindre enjeux que les examens traditionnels. Finalement, les discussions fréquentes et la participation active en classe permet</w:t>
      </w:r>
      <w:r w:rsidR="00C35F2F">
        <w:rPr>
          <w:rFonts w:ascii="Arial" w:hAnsi="Arial" w:cs="Arial"/>
          <w:sz w:val="22"/>
          <w:szCs w:val="22"/>
        </w:rPr>
        <w:t>tent</w:t>
      </w:r>
      <w:r w:rsidRPr="002226E4">
        <w:rPr>
          <w:rFonts w:ascii="Arial" w:hAnsi="Arial" w:cs="Arial"/>
          <w:sz w:val="22"/>
          <w:szCs w:val="22"/>
        </w:rPr>
        <w:t xml:space="preserve"> au professeur de mieux conna</w:t>
      </w:r>
      <w:r w:rsidR="00F6318B">
        <w:rPr>
          <w:rFonts w:ascii="Arial" w:hAnsi="Arial" w:cs="Arial"/>
          <w:sz w:val="22"/>
          <w:szCs w:val="22"/>
        </w:rPr>
        <w:t>î</w:t>
      </w:r>
      <w:r w:rsidRPr="002226E4">
        <w:rPr>
          <w:rFonts w:ascii="Arial" w:hAnsi="Arial" w:cs="Arial"/>
          <w:sz w:val="22"/>
          <w:szCs w:val="22"/>
        </w:rPr>
        <w:t>tre ses étudiants</w:t>
      </w:r>
      <w:r w:rsidR="006619A6">
        <w:rPr>
          <w:rFonts w:ascii="Arial" w:hAnsi="Arial" w:cs="Arial"/>
          <w:sz w:val="22"/>
          <w:szCs w:val="22"/>
        </w:rPr>
        <w:t>,</w:t>
      </w:r>
      <w:r w:rsidRPr="002226E4">
        <w:rPr>
          <w:rFonts w:ascii="Arial" w:hAnsi="Arial" w:cs="Arial"/>
          <w:sz w:val="22"/>
          <w:szCs w:val="22"/>
        </w:rPr>
        <w:t xml:space="preserve"> ce qui rend plus facile la détection d'un travail qui ne correspond pas au niveau ou au style habituel de l’étudiant. </w:t>
      </w:r>
    </w:p>
    <w:p w14:paraId="7F5E1AAC" w14:textId="77777777" w:rsidR="007F5748" w:rsidRPr="00B71767" w:rsidRDefault="007F5748" w:rsidP="007F5748">
      <w:pPr>
        <w:rPr>
          <w:rFonts w:ascii="Arial" w:hAnsi="Arial" w:cs="Arial"/>
          <w:sz w:val="22"/>
          <w:szCs w:val="22"/>
        </w:rPr>
      </w:pPr>
      <w:r w:rsidRPr="00B71767">
        <w:rPr>
          <w:rFonts w:ascii="Arial" w:hAnsi="Arial" w:cs="Arial"/>
          <w:sz w:val="22"/>
          <w:szCs w:val="22"/>
        </w:rPr>
        <w:br w:type="page"/>
      </w:r>
    </w:p>
    <w:p w14:paraId="1B9B53C1" w14:textId="77777777" w:rsidR="007F5748" w:rsidRPr="00B71767" w:rsidRDefault="007F5748" w:rsidP="0035258B">
      <w:pPr>
        <w:pStyle w:val="Titre3"/>
        <w:ind w:left="567" w:hanging="567"/>
        <w:rPr>
          <w:b/>
          <w:bCs/>
          <w:sz w:val="22"/>
          <w:szCs w:val="22"/>
        </w:rPr>
      </w:pPr>
      <w:bookmarkStart w:id="176" w:name="_Toc199410778"/>
      <w:bookmarkStart w:id="177" w:name="_Toc199748474"/>
      <w:bookmarkStart w:id="178" w:name="_Toc199748765"/>
      <w:bookmarkStart w:id="179" w:name="_Toc199748878"/>
      <w:r w:rsidRPr="00B71767">
        <w:rPr>
          <w:b/>
          <w:bCs/>
          <w:sz w:val="22"/>
          <w:szCs w:val="22"/>
        </w:rPr>
        <w:lastRenderedPageBreak/>
        <w:t>Pourquoi le recours à l’intelligence artificielle est-il moins utile en classe inversée?</w:t>
      </w:r>
      <w:bookmarkEnd w:id="176"/>
      <w:bookmarkEnd w:id="177"/>
      <w:bookmarkEnd w:id="178"/>
      <w:bookmarkEnd w:id="179"/>
    </w:p>
    <w:p w14:paraId="30E8E696" w14:textId="77777777" w:rsidR="007F5748" w:rsidRPr="00B71767" w:rsidRDefault="007F5748" w:rsidP="007F5748">
      <w:pPr>
        <w:rPr>
          <w:rFonts w:ascii="Arial" w:hAnsi="Arial" w:cs="Arial"/>
          <w:sz w:val="22"/>
          <w:szCs w:val="22"/>
        </w:rPr>
      </w:pPr>
    </w:p>
    <w:p w14:paraId="1840A899" w14:textId="77777777" w:rsidR="005726B1" w:rsidRPr="005726B1" w:rsidRDefault="005726B1" w:rsidP="005726B1">
      <w:pPr>
        <w:ind w:firstLine="360"/>
        <w:rPr>
          <w:rFonts w:ascii="Arial" w:hAnsi="Arial" w:cs="Arial"/>
          <w:sz w:val="22"/>
          <w:szCs w:val="22"/>
        </w:rPr>
      </w:pPr>
      <w:r w:rsidRPr="005726B1">
        <w:rPr>
          <w:rFonts w:ascii="Arial" w:hAnsi="Arial" w:cs="Arial"/>
          <w:sz w:val="22"/>
          <w:szCs w:val="22"/>
        </w:rPr>
        <w:t xml:space="preserve">Il peut être plus difficile de réaliser des ateliers dans une classe inversée en utilisant l'intelligence artificielle pour plusieurs raisons liées à la nature même de l'intelligence artificielle, ainsi qu'à la dynamique des ateliers. </w:t>
      </w:r>
    </w:p>
    <w:p w14:paraId="0390B5A6" w14:textId="32EF692E"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ateliers de classe inversée sont souvent conçus pour encourager la pensée critique, la créativité, et l'interaction humaine, qui reposent tou</w:t>
      </w:r>
      <w:r w:rsidR="00683319">
        <w:rPr>
          <w:rFonts w:ascii="Arial" w:hAnsi="Arial" w:cs="Arial"/>
          <w:sz w:val="22"/>
          <w:szCs w:val="22"/>
        </w:rPr>
        <w:t>te</w:t>
      </w:r>
      <w:r w:rsidRPr="005726B1">
        <w:rPr>
          <w:rFonts w:ascii="Arial" w:hAnsi="Arial" w:cs="Arial"/>
          <w:sz w:val="22"/>
          <w:szCs w:val="22"/>
        </w:rPr>
        <w:t>s sur la capacité à bien comprendre le contexte et les nuances d’un problème.</w:t>
      </w:r>
    </w:p>
    <w:p w14:paraId="61956065" w14:textId="77777777"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ateliers de classe inversée visent à développer l'autonomie des étudiants, à les forcer à appliquer leurs connaissances et à collaborer pour trouver des solutions. Ce travail d’équipe se prête moins bien à l’utilisation de l’intelligence artificielle.</w:t>
      </w:r>
    </w:p>
    <w:p w14:paraId="3A9FDA49" w14:textId="77777777"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étudiants doivent comprendre que la mission de la classe inversée est le développement des compétences pratiques. Ils doivent comprendre que s’ils délèguent certaines de ces tâches à l'IA, ils risquent de ne pas développer pleinement ces compétences, qui sont cruciales pour leur avenir.</w:t>
      </w:r>
    </w:p>
    <w:p w14:paraId="2AE64BD9" w14:textId="77777777" w:rsidR="007F5748" w:rsidRPr="00B71767" w:rsidRDefault="007F5748" w:rsidP="007F5748">
      <w:pPr>
        <w:rPr>
          <w:rFonts w:ascii="Arial" w:hAnsi="Arial" w:cs="Arial"/>
          <w:sz w:val="22"/>
          <w:szCs w:val="22"/>
        </w:rPr>
      </w:pPr>
      <w:r w:rsidRPr="00B71767">
        <w:rPr>
          <w:rFonts w:ascii="Arial" w:hAnsi="Arial" w:cs="Arial"/>
          <w:sz w:val="22"/>
          <w:szCs w:val="22"/>
        </w:rPr>
        <w:br w:type="page"/>
      </w:r>
    </w:p>
    <w:p w14:paraId="5FF67EF5" w14:textId="77777777" w:rsidR="007F5748" w:rsidRPr="00B71767" w:rsidRDefault="007F5748" w:rsidP="0035258B">
      <w:pPr>
        <w:pStyle w:val="Titre3"/>
        <w:ind w:left="567" w:hanging="567"/>
        <w:rPr>
          <w:b/>
          <w:bCs/>
          <w:sz w:val="22"/>
          <w:szCs w:val="22"/>
        </w:rPr>
      </w:pPr>
      <w:bookmarkStart w:id="180" w:name="_Toc199410779"/>
      <w:bookmarkStart w:id="181" w:name="_Toc199748475"/>
      <w:bookmarkStart w:id="182" w:name="_Toc199748766"/>
      <w:bookmarkStart w:id="183" w:name="_Toc199748879"/>
      <w:r w:rsidRPr="00B71767">
        <w:rPr>
          <w:b/>
          <w:bCs/>
          <w:sz w:val="22"/>
          <w:szCs w:val="22"/>
        </w:rPr>
        <w:lastRenderedPageBreak/>
        <w:t>Exemples génériques d’un atelier de classe inversée</w:t>
      </w:r>
      <w:bookmarkEnd w:id="180"/>
      <w:bookmarkEnd w:id="181"/>
      <w:bookmarkEnd w:id="182"/>
      <w:bookmarkEnd w:id="183"/>
    </w:p>
    <w:p w14:paraId="0E715D11" w14:textId="77777777" w:rsidR="007F5748" w:rsidRPr="00B71767" w:rsidRDefault="007F5748" w:rsidP="007F5748">
      <w:pPr>
        <w:rPr>
          <w:rFonts w:ascii="Arial" w:hAnsi="Arial" w:cs="Arial"/>
          <w:sz w:val="22"/>
          <w:szCs w:val="22"/>
          <w:lang w:eastAsia="fr-CA"/>
        </w:rPr>
      </w:pPr>
    </w:p>
    <w:p w14:paraId="2E0C0368"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Avant le cours (à la maison)</w:t>
      </w:r>
    </w:p>
    <w:p w14:paraId="1DEB8965" w14:textId="77777777" w:rsidR="007F5748" w:rsidRPr="00B71767" w:rsidRDefault="007F5748" w:rsidP="007F5748">
      <w:pPr>
        <w:rPr>
          <w:rFonts w:ascii="Arial" w:hAnsi="Arial" w:cs="Arial"/>
          <w:sz w:val="22"/>
          <w:szCs w:val="22"/>
        </w:rPr>
      </w:pPr>
    </w:p>
    <w:p w14:paraId="7002AEA5" w14:textId="4AEC0BFA" w:rsidR="007F5748" w:rsidRPr="00B71767" w:rsidRDefault="007F5748" w:rsidP="007F5748">
      <w:pPr>
        <w:ind w:firstLine="708"/>
        <w:rPr>
          <w:rFonts w:ascii="Arial" w:hAnsi="Arial" w:cs="Arial"/>
          <w:sz w:val="22"/>
          <w:szCs w:val="22"/>
        </w:rPr>
      </w:pPr>
      <w:r w:rsidRPr="00B71767">
        <w:rPr>
          <w:rFonts w:ascii="Arial" w:hAnsi="Arial" w:cs="Arial"/>
          <w:sz w:val="22"/>
          <w:szCs w:val="22"/>
        </w:rPr>
        <w:t>Les étudiants doivent visionner une vidéo ou lire un texte sur un thème spécifique. Ils doivent prendre des notes et répond</w:t>
      </w:r>
      <w:r w:rsidR="00683319">
        <w:rPr>
          <w:rFonts w:ascii="Arial" w:hAnsi="Arial" w:cs="Arial"/>
          <w:sz w:val="22"/>
          <w:szCs w:val="22"/>
        </w:rPr>
        <w:t>r</w:t>
      </w:r>
      <w:r w:rsidRPr="00B71767">
        <w:rPr>
          <w:rFonts w:ascii="Arial" w:hAnsi="Arial" w:cs="Arial"/>
          <w:sz w:val="22"/>
          <w:szCs w:val="22"/>
        </w:rPr>
        <w:t>e à un questionnaire sur Moodle (correction automatisée) préparé par le professeur (2</w:t>
      </w:r>
      <w:r w:rsidR="00D15917">
        <w:rPr>
          <w:rFonts w:ascii="Arial" w:hAnsi="Arial" w:cs="Arial"/>
          <w:sz w:val="22"/>
          <w:szCs w:val="22"/>
        </w:rPr>
        <w:t> </w:t>
      </w:r>
      <w:r w:rsidRPr="00B71767">
        <w:rPr>
          <w:rFonts w:ascii="Arial" w:hAnsi="Arial" w:cs="Arial"/>
          <w:sz w:val="22"/>
          <w:szCs w:val="22"/>
        </w:rPr>
        <w:t>%). Il ne faut pas mettre un grand pourcentage sur ce questionnaire</w:t>
      </w:r>
      <w:r w:rsidR="00B17B5D">
        <w:rPr>
          <w:rFonts w:ascii="Arial" w:hAnsi="Arial" w:cs="Arial"/>
          <w:sz w:val="22"/>
          <w:szCs w:val="22"/>
        </w:rPr>
        <w:t>,</w:t>
      </w:r>
      <w:r w:rsidRPr="00B71767">
        <w:rPr>
          <w:rFonts w:ascii="Arial" w:hAnsi="Arial" w:cs="Arial"/>
          <w:sz w:val="22"/>
          <w:szCs w:val="22"/>
        </w:rPr>
        <w:t xml:space="preserve"> car les étudiants s’entraideront possiblement, l’objectif est de s’assurer que tous se préparent pour le cours.  </w:t>
      </w:r>
    </w:p>
    <w:p w14:paraId="31F2F0AB" w14:textId="77777777" w:rsidR="007F5748" w:rsidRPr="00B71767" w:rsidRDefault="007F5748" w:rsidP="007F5748">
      <w:pPr>
        <w:ind w:firstLine="708"/>
        <w:rPr>
          <w:rFonts w:ascii="Arial" w:hAnsi="Arial" w:cs="Arial"/>
          <w:sz w:val="22"/>
          <w:szCs w:val="22"/>
        </w:rPr>
      </w:pPr>
      <w:r w:rsidRPr="00B71767">
        <w:rPr>
          <w:rFonts w:ascii="Arial" w:hAnsi="Arial" w:cs="Arial"/>
          <w:sz w:val="22"/>
          <w:szCs w:val="22"/>
        </w:rPr>
        <w:t xml:space="preserve">Le questionnaire sur Moodle permettra au professeur de voir si les étudiants ont bien compris les concepts de base et s’il y a des éléments à préciser avec eux, en classe. </w:t>
      </w:r>
    </w:p>
    <w:p w14:paraId="5007AC5B" w14:textId="77777777" w:rsidR="007F5748" w:rsidRPr="00B71767" w:rsidRDefault="007F5748" w:rsidP="007F5748">
      <w:pPr>
        <w:rPr>
          <w:rFonts w:ascii="Arial" w:hAnsi="Arial" w:cs="Arial"/>
          <w:sz w:val="22"/>
          <w:szCs w:val="22"/>
        </w:rPr>
      </w:pPr>
    </w:p>
    <w:p w14:paraId="516C0FE6"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Pendant le cours (en présentiel)</w:t>
      </w:r>
    </w:p>
    <w:p w14:paraId="39AAD986" w14:textId="77777777" w:rsidR="007F5748" w:rsidRPr="00B71767" w:rsidRDefault="007F5748" w:rsidP="007F5748">
      <w:pPr>
        <w:rPr>
          <w:rFonts w:ascii="Arial" w:hAnsi="Arial" w:cs="Arial"/>
          <w:b/>
          <w:bCs/>
          <w:sz w:val="22"/>
          <w:szCs w:val="22"/>
        </w:rPr>
      </w:pPr>
    </w:p>
    <w:tbl>
      <w:tblPr>
        <w:tblStyle w:val="Grilledutableau"/>
        <w:tblW w:w="0" w:type="auto"/>
        <w:tblLook w:val="04A0" w:firstRow="1" w:lastRow="0" w:firstColumn="1" w:lastColumn="0" w:noHBand="0" w:noVBand="1"/>
      </w:tblPr>
      <w:tblGrid>
        <w:gridCol w:w="3128"/>
        <w:gridCol w:w="3162"/>
        <w:gridCol w:w="3056"/>
      </w:tblGrid>
      <w:tr w:rsidR="007F5748" w:rsidRPr="00B71767" w14:paraId="6E108636" w14:textId="77777777" w:rsidTr="00747105">
        <w:tc>
          <w:tcPr>
            <w:tcW w:w="3434" w:type="dxa"/>
            <w:shd w:val="clear" w:color="auto" w:fill="DAE9F7" w:themeFill="text2" w:themeFillTint="1A"/>
          </w:tcPr>
          <w:p w14:paraId="6A67C3E4"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Atelier</w:t>
            </w:r>
          </w:p>
        </w:tc>
        <w:tc>
          <w:tcPr>
            <w:tcW w:w="3434" w:type="dxa"/>
            <w:shd w:val="clear" w:color="auto" w:fill="DAE9F7" w:themeFill="text2" w:themeFillTint="1A"/>
          </w:tcPr>
          <w:p w14:paraId="29D2F658"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Explications</w:t>
            </w:r>
          </w:p>
        </w:tc>
        <w:tc>
          <w:tcPr>
            <w:tcW w:w="3434" w:type="dxa"/>
            <w:shd w:val="clear" w:color="auto" w:fill="DAE9F7" w:themeFill="text2" w:themeFillTint="1A"/>
          </w:tcPr>
          <w:p w14:paraId="1D4152C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Temps</w:t>
            </w:r>
          </w:p>
        </w:tc>
      </w:tr>
      <w:tr w:rsidR="007F5748" w:rsidRPr="00B71767" w14:paraId="2097A2EF" w14:textId="77777777" w:rsidTr="00747105">
        <w:tc>
          <w:tcPr>
            <w:tcW w:w="3434" w:type="dxa"/>
          </w:tcPr>
          <w:p w14:paraId="0AF9A621" w14:textId="77777777" w:rsidR="007F5748" w:rsidRPr="00B71767" w:rsidRDefault="007F5748" w:rsidP="00747105">
            <w:pPr>
              <w:rPr>
                <w:rFonts w:ascii="Arial" w:hAnsi="Arial" w:cs="Arial"/>
                <w:sz w:val="22"/>
                <w:szCs w:val="22"/>
              </w:rPr>
            </w:pPr>
            <w:r w:rsidRPr="00B71767">
              <w:rPr>
                <w:rFonts w:ascii="Arial" w:hAnsi="Arial" w:cs="Arial"/>
                <w:sz w:val="22"/>
                <w:szCs w:val="22"/>
              </w:rPr>
              <w:t>Discussion et clarification</w:t>
            </w:r>
          </w:p>
        </w:tc>
        <w:tc>
          <w:tcPr>
            <w:tcW w:w="3434" w:type="dxa"/>
          </w:tcPr>
          <w:p w14:paraId="2666F1AB" w14:textId="77777777" w:rsidR="007F5748" w:rsidRPr="00B71767" w:rsidRDefault="007F5748" w:rsidP="00747105">
            <w:pPr>
              <w:rPr>
                <w:rFonts w:ascii="Arial" w:hAnsi="Arial" w:cs="Arial"/>
                <w:sz w:val="22"/>
                <w:szCs w:val="22"/>
              </w:rPr>
            </w:pPr>
            <w:r w:rsidRPr="00B71767">
              <w:rPr>
                <w:rFonts w:ascii="Arial" w:hAnsi="Arial" w:cs="Arial"/>
                <w:sz w:val="22"/>
                <w:szCs w:val="22"/>
              </w:rPr>
              <w:t>Questions-réponses, possiblement une équipe qui questionne les autres étudiants ou le professeur</w:t>
            </w:r>
          </w:p>
        </w:tc>
        <w:tc>
          <w:tcPr>
            <w:tcW w:w="3434" w:type="dxa"/>
          </w:tcPr>
          <w:p w14:paraId="5651F101" w14:textId="1C1FD453" w:rsidR="007F5748" w:rsidRPr="00B71767" w:rsidRDefault="007F5748" w:rsidP="00747105">
            <w:pPr>
              <w:rPr>
                <w:rFonts w:ascii="Arial" w:hAnsi="Arial" w:cs="Arial"/>
                <w:sz w:val="22"/>
                <w:szCs w:val="22"/>
              </w:rPr>
            </w:pPr>
            <w:r w:rsidRPr="00B71767">
              <w:rPr>
                <w:rFonts w:ascii="Arial" w:hAnsi="Arial" w:cs="Arial"/>
                <w:sz w:val="22"/>
                <w:szCs w:val="22"/>
              </w:rPr>
              <w:t>15–30 minutes</w:t>
            </w:r>
          </w:p>
        </w:tc>
      </w:tr>
      <w:tr w:rsidR="007F5748" w:rsidRPr="00B71767" w14:paraId="58955B07" w14:textId="77777777" w:rsidTr="00747105">
        <w:tc>
          <w:tcPr>
            <w:tcW w:w="3434" w:type="dxa"/>
          </w:tcPr>
          <w:p w14:paraId="7452700E" w14:textId="77777777" w:rsidR="007F5748" w:rsidRPr="00B71767" w:rsidRDefault="007F5748" w:rsidP="00747105">
            <w:pPr>
              <w:rPr>
                <w:rFonts w:ascii="Arial" w:hAnsi="Arial" w:cs="Arial"/>
                <w:sz w:val="22"/>
                <w:szCs w:val="22"/>
              </w:rPr>
            </w:pPr>
            <w:r w:rsidRPr="00B71767">
              <w:rPr>
                <w:rFonts w:ascii="Arial" w:hAnsi="Arial" w:cs="Arial"/>
                <w:sz w:val="22"/>
                <w:szCs w:val="22"/>
              </w:rPr>
              <w:t>Activité collaborative ou individuelle</w:t>
            </w:r>
          </w:p>
        </w:tc>
        <w:tc>
          <w:tcPr>
            <w:tcW w:w="3434" w:type="dxa"/>
          </w:tcPr>
          <w:p w14:paraId="19A1C2FF" w14:textId="77777777" w:rsidR="007F5748" w:rsidRPr="00B71767" w:rsidRDefault="007F5748" w:rsidP="00747105">
            <w:pPr>
              <w:rPr>
                <w:rFonts w:ascii="Arial" w:hAnsi="Arial" w:cs="Arial"/>
                <w:sz w:val="22"/>
                <w:szCs w:val="22"/>
              </w:rPr>
            </w:pPr>
            <w:r w:rsidRPr="00B71767">
              <w:rPr>
                <w:rFonts w:ascii="Arial" w:hAnsi="Arial" w:cs="Arial"/>
                <w:sz w:val="22"/>
                <w:szCs w:val="22"/>
              </w:rPr>
              <w:t>Divers formats possibles : étude de cas, une analyse critique, un jeu de rôle, une simulation, ou la création d'un schéma ou d'un modèle</w:t>
            </w:r>
          </w:p>
        </w:tc>
        <w:tc>
          <w:tcPr>
            <w:tcW w:w="3434" w:type="dxa"/>
          </w:tcPr>
          <w:p w14:paraId="6DC2787E" w14:textId="1147464D" w:rsidR="007F5748" w:rsidRPr="00B71767" w:rsidRDefault="007F5748" w:rsidP="00747105">
            <w:pPr>
              <w:rPr>
                <w:rFonts w:ascii="Arial" w:hAnsi="Arial" w:cs="Arial"/>
                <w:sz w:val="22"/>
                <w:szCs w:val="22"/>
              </w:rPr>
            </w:pPr>
            <w:r w:rsidRPr="00B71767">
              <w:rPr>
                <w:rFonts w:ascii="Arial" w:hAnsi="Arial" w:cs="Arial"/>
                <w:sz w:val="22"/>
                <w:szCs w:val="22"/>
              </w:rPr>
              <w:t>45–60 minutes</w:t>
            </w:r>
          </w:p>
        </w:tc>
      </w:tr>
      <w:tr w:rsidR="007F5748" w:rsidRPr="00B71767" w14:paraId="24120B9C" w14:textId="77777777" w:rsidTr="00747105">
        <w:tc>
          <w:tcPr>
            <w:tcW w:w="3434" w:type="dxa"/>
          </w:tcPr>
          <w:p w14:paraId="74D2130D" w14:textId="77777777" w:rsidR="007F5748" w:rsidRPr="00B71767" w:rsidRDefault="007F5748" w:rsidP="00747105">
            <w:pPr>
              <w:rPr>
                <w:rFonts w:ascii="Arial" w:hAnsi="Arial" w:cs="Arial"/>
                <w:sz w:val="22"/>
                <w:szCs w:val="22"/>
              </w:rPr>
            </w:pPr>
            <w:r w:rsidRPr="00B71767">
              <w:rPr>
                <w:rFonts w:ascii="Arial" w:hAnsi="Arial" w:cs="Arial"/>
                <w:sz w:val="22"/>
                <w:szCs w:val="22"/>
              </w:rPr>
              <w:t>Partage et présentation (optionnel)</w:t>
            </w:r>
          </w:p>
        </w:tc>
        <w:tc>
          <w:tcPr>
            <w:tcW w:w="3434" w:type="dxa"/>
          </w:tcPr>
          <w:p w14:paraId="3A31CF10" w14:textId="77777777" w:rsidR="007F5748" w:rsidRPr="00B71767" w:rsidRDefault="007F5748" w:rsidP="00747105">
            <w:pPr>
              <w:rPr>
                <w:rFonts w:ascii="Arial" w:hAnsi="Arial" w:cs="Arial"/>
                <w:sz w:val="22"/>
                <w:szCs w:val="22"/>
              </w:rPr>
            </w:pPr>
            <w:r w:rsidRPr="00B71767">
              <w:rPr>
                <w:rFonts w:ascii="Arial" w:hAnsi="Arial" w:cs="Arial"/>
                <w:sz w:val="22"/>
                <w:szCs w:val="22"/>
              </w:rPr>
              <w:t>En grand groupe, partage des conclusions, analyses ou solutions, afin que tous bénéficient des idées et approches différentes</w:t>
            </w:r>
          </w:p>
          <w:p w14:paraId="23E15DAC" w14:textId="77777777" w:rsidR="007F5748" w:rsidRPr="00B71767" w:rsidRDefault="007F5748" w:rsidP="00747105">
            <w:pPr>
              <w:rPr>
                <w:rFonts w:ascii="Arial" w:hAnsi="Arial" w:cs="Arial"/>
                <w:sz w:val="22"/>
                <w:szCs w:val="22"/>
              </w:rPr>
            </w:pPr>
          </w:p>
        </w:tc>
        <w:tc>
          <w:tcPr>
            <w:tcW w:w="3434" w:type="dxa"/>
          </w:tcPr>
          <w:p w14:paraId="17D3668E" w14:textId="51DF06DF" w:rsidR="007F5748" w:rsidRPr="00B71767" w:rsidRDefault="007F5748" w:rsidP="00747105">
            <w:pPr>
              <w:rPr>
                <w:rFonts w:ascii="Arial" w:hAnsi="Arial" w:cs="Arial"/>
                <w:sz w:val="22"/>
                <w:szCs w:val="22"/>
              </w:rPr>
            </w:pPr>
            <w:r w:rsidRPr="00B71767">
              <w:rPr>
                <w:rFonts w:ascii="Arial" w:hAnsi="Arial" w:cs="Arial"/>
                <w:sz w:val="22"/>
                <w:szCs w:val="22"/>
              </w:rPr>
              <w:t>30–45 minutes</w:t>
            </w:r>
          </w:p>
        </w:tc>
      </w:tr>
      <w:tr w:rsidR="007F5748" w:rsidRPr="00B71767" w14:paraId="27047010" w14:textId="77777777" w:rsidTr="00747105">
        <w:tc>
          <w:tcPr>
            <w:tcW w:w="3434" w:type="dxa"/>
          </w:tcPr>
          <w:p w14:paraId="63543816" w14:textId="77777777" w:rsidR="007F5748" w:rsidRPr="00B71767" w:rsidRDefault="007F5748" w:rsidP="00747105">
            <w:pPr>
              <w:rPr>
                <w:rFonts w:ascii="Arial" w:hAnsi="Arial" w:cs="Arial"/>
                <w:sz w:val="22"/>
                <w:szCs w:val="22"/>
              </w:rPr>
            </w:pPr>
            <w:r w:rsidRPr="00B71767">
              <w:rPr>
                <w:rFonts w:ascii="Arial" w:hAnsi="Arial" w:cs="Arial"/>
                <w:sz w:val="22"/>
                <w:szCs w:val="22"/>
              </w:rPr>
              <w:t>Retour de l'enseignant</w:t>
            </w:r>
          </w:p>
        </w:tc>
        <w:tc>
          <w:tcPr>
            <w:tcW w:w="3434" w:type="dxa"/>
          </w:tcPr>
          <w:p w14:paraId="30F88AB8" w14:textId="0ED0E855" w:rsidR="007F5748" w:rsidRPr="00B71767" w:rsidRDefault="007F5748" w:rsidP="00747105">
            <w:pPr>
              <w:rPr>
                <w:rFonts w:ascii="Arial" w:hAnsi="Arial" w:cs="Arial"/>
                <w:sz w:val="22"/>
                <w:szCs w:val="22"/>
              </w:rPr>
            </w:pPr>
            <w:r w:rsidRPr="00B71767">
              <w:rPr>
                <w:rFonts w:ascii="Arial" w:hAnsi="Arial" w:cs="Arial"/>
                <w:sz w:val="22"/>
                <w:szCs w:val="22"/>
              </w:rPr>
              <w:t>Rétroaction constructive sur les éléments réussis et les points à améliorer</w:t>
            </w:r>
            <w:r w:rsidR="00455930">
              <w:rPr>
                <w:rFonts w:ascii="Arial" w:hAnsi="Arial" w:cs="Arial"/>
                <w:sz w:val="22"/>
                <w:szCs w:val="22"/>
              </w:rPr>
              <w:t>;</w:t>
            </w:r>
          </w:p>
          <w:p w14:paraId="49EE8FCE" w14:textId="1D21A30A" w:rsidR="007F5748" w:rsidRPr="00B71767" w:rsidRDefault="007F5748" w:rsidP="00747105">
            <w:pPr>
              <w:rPr>
                <w:rFonts w:ascii="Arial" w:hAnsi="Arial" w:cs="Arial"/>
                <w:sz w:val="22"/>
                <w:szCs w:val="22"/>
              </w:rPr>
            </w:pPr>
            <w:r w:rsidRPr="00B71767">
              <w:rPr>
                <w:rFonts w:ascii="Arial" w:hAnsi="Arial" w:cs="Arial"/>
                <w:sz w:val="22"/>
                <w:szCs w:val="22"/>
              </w:rPr>
              <w:t>Bon moment pour faire des liens entre les connaissances théoriques et les applications pratiques observées pendant l’activité</w:t>
            </w:r>
            <w:r w:rsidR="00455930">
              <w:rPr>
                <w:rFonts w:ascii="Arial" w:hAnsi="Arial" w:cs="Arial"/>
                <w:sz w:val="22"/>
                <w:szCs w:val="22"/>
              </w:rPr>
              <w:t>;</w:t>
            </w:r>
          </w:p>
          <w:p w14:paraId="600FBF4E" w14:textId="77777777" w:rsidR="007F5748" w:rsidRPr="00B71767" w:rsidRDefault="007F5748" w:rsidP="00747105">
            <w:pPr>
              <w:rPr>
                <w:rFonts w:ascii="Arial" w:hAnsi="Arial" w:cs="Arial"/>
                <w:sz w:val="22"/>
                <w:szCs w:val="22"/>
              </w:rPr>
            </w:pPr>
            <w:r w:rsidRPr="00B71767">
              <w:rPr>
                <w:rFonts w:ascii="Arial" w:hAnsi="Arial" w:cs="Arial"/>
                <w:sz w:val="22"/>
                <w:szCs w:val="22"/>
              </w:rPr>
              <w:t>Présentation des travaux pour la semaine prochaine</w:t>
            </w:r>
          </w:p>
        </w:tc>
        <w:tc>
          <w:tcPr>
            <w:tcW w:w="3434" w:type="dxa"/>
          </w:tcPr>
          <w:p w14:paraId="572AFBA3" w14:textId="77777777" w:rsidR="007F5748" w:rsidRPr="00B71767" w:rsidRDefault="007F5748" w:rsidP="00747105">
            <w:pPr>
              <w:rPr>
                <w:rFonts w:ascii="Arial" w:hAnsi="Arial" w:cs="Arial"/>
                <w:sz w:val="22"/>
                <w:szCs w:val="22"/>
              </w:rPr>
            </w:pPr>
            <w:r w:rsidRPr="00B71767">
              <w:rPr>
                <w:rFonts w:ascii="Arial" w:hAnsi="Arial" w:cs="Arial"/>
                <w:sz w:val="22"/>
                <w:szCs w:val="22"/>
              </w:rPr>
              <w:t>30 minutes</w:t>
            </w:r>
          </w:p>
        </w:tc>
      </w:tr>
    </w:tbl>
    <w:p w14:paraId="704BD31A" w14:textId="77777777" w:rsidR="007F5748" w:rsidRPr="00B71767" w:rsidRDefault="007F5748" w:rsidP="007F5748">
      <w:pPr>
        <w:rPr>
          <w:rFonts w:ascii="Arial" w:hAnsi="Arial" w:cs="Arial"/>
          <w:sz w:val="22"/>
          <w:szCs w:val="22"/>
        </w:rPr>
      </w:pPr>
    </w:p>
    <w:p w14:paraId="27EE7C9D"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Suivi après le cours (optionnel)</w:t>
      </w:r>
    </w:p>
    <w:p w14:paraId="032F69BB" w14:textId="77777777" w:rsidR="007F5748" w:rsidRPr="00B71767" w:rsidRDefault="007F5748" w:rsidP="007F5748">
      <w:pPr>
        <w:rPr>
          <w:rFonts w:ascii="Arial" w:hAnsi="Arial" w:cs="Arial"/>
          <w:b/>
          <w:bCs/>
          <w:sz w:val="22"/>
          <w:szCs w:val="22"/>
        </w:rPr>
      </w:pPr>
    </w:p>
    <w:p w14:paraId="4CF7E47A" w14:textId="0405C0C3" w:rsidR="007F5748" w:rsidRPr="00B71767" w:rsidRDefault="00BF5B48" w:rsidP="007F5748">
      <w:pPr>
        <w:rPr>
          <w:rFonts w:ascii="Arial" w:hAnsi="Arial" w:cs="Arial"/>
          <w:sz w:val="22"/>
          <w:szCs w:val="22"/>
        </w:rPr>
      </w:pPr>
      <w:r>
        <w:rPr>
          <w:rFonts w:ascii="Arial" w:hAnsi="Arial" w:cs="Arial"/>
          <w:sz w:val="22"/>
          <w:szCs w:val="22"/>
        </w:rPr>
        <w:t>Les é</w:t>
      </w:r>
      <w:r w:rsidR="007F5748" w:rsidRPr="00B71767">
        <w:rPr>
          <w:rFonts w:ascii="Arial" w:hAnsi="Arial" w:cs="Arial"/>
          <w:sz w:val="22"/>
          <w:szCs w:val="22"/>
        </w:rPr>
        <w:t>tudiants peuvent rédiger une réflexion sur ce qu’ils ont appris, comment ils ont appliqué les concepts et ce qu’ils en retirent. Cela permet de consolider les connaissances acquises.</w:t>
      </w:r>
    </w:p>
    <w:p w14:paraId="5D050958" w14:textId="77777777" w:rsidR="007F5748" w:rsidRPr="00B71767" w:rsidRDefault="007F5748" w:rsidP="007F5748">
      <w:pPr>
        <w:rPr>
          <w:rFonts w:ascii="Arial" w:hAnsi="Arial" w:cs="Arial"/>
          <w:sz w:val="22"/>
          <w:szCs w:val="22"/>
        </w:rPr>
        <w:sectPr w:rsidR="007F5748" w:rsidRPr="00B71767" w:rsidSect="007F5748">
          <w:headerReference w:type="default" r:id="rId26"/>
          <w:footerReference w:type="default" r:id="rId27"/>
          <w:pgSz w:w="12240" w:h="15840"/>
          <w:pgMar w:top="1440" w:right="1750" w:bottom="1440" w:left="1134" w:header="708" w:footer="708" w:gutter="0"/>
          <w:cols w:space="708"/>
          <w:titlePg/>
          <w:docGrid w:linePitch="360"/>
        </w:sectPr>
      </w:pPr>
    </w:p>
    <w:p w14:paraId="25444A77" w14:textId="77777777" w:rsidR="007F5748" w:rsidRPr="00B71767" w:rsidRDefault="007F5748" w:rsidP="00596D2E">
      <w:pPr>
        <w:pStyle w:val="Titre3"/>
        <w:ind w:left="567" w:hanging="567"/>
        <w:rPr>
          <w:b/>
          <w:bCs/>
          <w:sz w:val="22"/>
          <w:szCs w:val="22"/>
        </w:rPr>
      </w:pPr>
      <w:bookmarkStart w:id="184" w:name="_Toc199410780"/>
      <w:bookmarkStart w:id="185" w:name="_Toc199748476"/>
      <w:bookmarkStart w:id="186" w:name="_Toc199748767"/>
      <w:bookmarkStart w:id="187" w:name="_Toc199748880"/>
      <w:r w:rsidRPr="00B71767">
        <w:rPr>
          <w:b/>
          <w:bCs/>
          <w:sz w:val="22"/>
          <w:szCs w:val="22"/>
        </w:rPr>
        <w:lastRenderedPageBreak/>
        <w:t>Comment évaluer les ateliers en classe inversée</w:t>
      </w:r>
      <w:bookmarkEnd w:id="184"/>
      <w:bookmarkEnd w:id="185"/>
      <w:bookmarkEnd w:id="186"/>
      <w:bookmarkEnd w:id="187"/>
    </w:p>
    <w:p w14:paraId="47E9745F" w14:textId="77777777" w:rsidR="007F5748" w:rsidRPr="00B71767" w:rsidRDefault="007F5748" w:rsidP="007F5748">
      <w:pPr>
        <w:rPr>
          <w:rFonts w:ascii="Arial" w:hAnsi="Arial" w:cs="Arial"/>
          <w:sz w:val="22"/>
          <w:szCs w:val="22"/>
          <w:lang w:eastAsia="fr-CA"/>
        </w:rPr>
      </w:pPr>
    </w:p>
    <w:p w14:paraId="622242BE" w14:textId="6FD33458" w:rsidR="007F5748" w:rsidRPr="00B71767" w:rsidRDefault="007F5748" w:rsidP="007F5748">
      <w:pPr>
        <w:ind w:firstLine="708"/>
        <w:rPr>
          <w:rFonts w:ascii="Arial" w:hAnsi="Arial" w:cs="Arial"/>
          <w:sz w:val="22"/>
          <w:szCs w:val="22"/>
          <w:lang w:eastAsia="fr-CA"/>
        </w:rPr>
      </w:pPr>
      <w:r w:rsidRPr="00B71767">
        <w:rPr>
          <w:rFonts w:ascii="Arial" w:hAnsi="Arial" w:cs="Arial"/>
          <w:sz w:val="22"/>
          <w:szCs w:val="22"/>
          <w:lang w:eastAsia="fr-CA"/>
        </w:rPr>
        <w:t>L’approche de classe inversée fonctionne bien lorsque plusieurs ateliers sont planifiés pendant la session. Ainsi, la totalité des ateliers pourrait avoir un pourcentage de la note finale de 40 – 45</w:t>
      </w:r>
      <w:r w:rsidR="00D15917">
        <w:rPr>
          <w:rFonts w:ascii="Arial" w:hAnsi="Arial" w:cs="Arial"/>
          <w:sz w:val="22"/>
          <w:szCs w:val="22"/>
          <w:lang w:eastAsia="fr-CA"/>
        </w:rPr>
        <w:t> </w:t>
      </w:r>
      <w:r w:rsidRPr="00B71767">
        <w:rPr>
          <w:rFonts w:ascii="Arial" w:hAnsi="Arial" w:cs="Arial"/>
          <w:sz w:val="22"/>
          <w:szCs w:val="22"/>
          <w:lang w:eastAsia="fr-CA"/>
        </w:rPr>
        <w:t>%. Ainsi, si chaque atelier a une valeur de 5</w:t>
      </w:r>
      <w:r w:rsidR="00D15917">
        <w:rPr>
          <w:rFonts w:ascii="Arial" w:hAnsi="Arial" w:cs="Arial"/>
          <w:sz w:val="22"/>
          <w:szCs w:val="22"/>
          <w:lang w:eastAsia="fr-CA"/>
        </w:rPr>
        <w:t> </w:t>
      </w:r>
      <w:r w:rsidRPr="00B71767">
        <w:rPr>
          <w:rFonts w:ascii="Arial" w:hAnsi="Arial" w:cs="Arial"/>
          <w:sz w:val="22"/>
          <w:szCs w:val="22"/>
          <w:lang w:eastAsia="fr-CA"/>
        </w:rPr>
        <w:t>%, il y en aurait 8 pendant la session. Une autre possibilité est d’avoir un ou deux ateliers qui se répartissent sur deux ou trois cours et qui valent chacun 10 – 15</w:t>
      </w:r>
      <w:r w:rsidR="00D15917">
        <w:rPr>
          <w:rFonts w:ascii="Arial" w:hAnsi="Arial" w:cs="Arial"/>
          <w:sz w:val="22"/>
          <w:szCs w:val="22"/>
          <w:lang w:eastAsia="fr-CA"/>
        </w:rPr>
        <w:t> </w:t>
      </w:r>
      <w:r w:rsidRPr="00B71767">
        <w:rPr>
          <w:rFonts w:ascii="Arial" w:hAnsi="Arial" w:cs="Arial"/>
          <w:sz w:val="22"/>
          <w:szCs w:val="22"/>
          <w:lang w:eastAsia="fr-CA"/>
        </w:rPr>
        <w:t>% de la note finale. Évidemment, il est possible d’avoir des ateliers courts et d’autres longs. Ainsi les étudiants accumulent des points pour chaque activité. Afin de limiter la correction, il y a différentes façons d’évaluer les activités, qui varieront selon l’atelier.</w:t>
      </w:r>
    </w:p>
    <w:p w14:paraId="576751E2" w14:textId="77777777" w:rsidR="007F5748" w:rsidRPr="00B71767" w:rsidRDefault="007F5748" w:rsidP="007F5748">
      <w:pPr>
        <w:rPr>
          <w:rFonts w:ascii="Arial" w:hAnsi="Arial" w:cs="Arial"/>
          <w:sz w:val="22"/>
          <w:szCs w:val="22"/>
          <w:lang w:eastAsia="fr-CA"/>
        </w:rPr>
      </w:pPr>
    </w:p>
    <w:tbl>
      <w:tblPr>
        <w:tblStyle w:val="Grilledutableau"/>
        <w:tblW w:w="0" w:type="auto"/>
        <w:tblInd w:w="-5" w:type="dxa"/>
        <w:tblLook w:val="04A0" w:firstRow="1" w:lastRow="0" w:firstColumn="1" w:lastColumn="0" w:noHBand="0" w:noVBand="1"/>
      </w:tblPr>
      <w:tblGrid>
        <w:gridCol w:w="3434"/>
        <w:gridCol w:w="5922"/>
        <w:gridCol w:w="3434"/>
      </w:tblGrid>
      <w:tr w:rsidR="007F5748" w:rsidRPr="00B71767" w14:paraId="09CF57DA" w14:textId="77777777" w:rsidTr="00747105">
        <w:tc>
          <w:tcPr>
            <w:tcW w:w="3434" w:type="dxa"/>
            <w:shd w:val="clear" w:color="auto" w:fill="DAE9F7" w:themeFill="text2" w:themeFillTint="1A"/>
          </w:tcPr>
          <w:p w14:paraId="31BD234B"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Type d’évaluation</w:t>
            </w:r>
          </w:p>
        </w:tc>
        <w:tc>
          <w:tcPr>
            <w:tcW w:w="5922" w:type="dxa"/>
            <w:shd w:val="clear" w:color="auto" w:fill="DAE9F7" w:themeFill="text2" w:themeFillTint="1A"/>
          </w:tcPr>
          <w:p w14:paraId="3FFFC611"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Comment faire</w:t>
            </w:r>
          </w:p>
        </w:tc>
        <w:tc>
          <w:tcPr>
            <w:tcW w:w="3434" w:type="dxa"/>
            <w:shd w:val="clear" w:color="auto" w:fill="DAE9F7" w:themeFill="text2" w:themeFillTint="1A"/>
          </w:tcPr>
          <w:p w14:paraId="525E6180"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Notation</w:t>
            </w:r>
          </w:p>
        </w:tc>
      </w:tr>
      <w:tr w:rsidR="007F5748" w:rsidRPr="00B71767" w14:paraId="6B01B7DD" w14:textId="77777777" w:rsidTr="00747105">
        <w:tc>
          <w:tcPr>
            <w:tcW w:w="3434" w:type="dxa"/>
          </w:tcPr>
          <w:p w14:paraId="7269EC55"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Observation</w:t>
            </w:r>
          </w:p>
        </w:tc>
        <w:tc>
          <w:tcPr>
            <w:tcW w:w="5922" w:type="dxa"/>
          </w:tcPr>
          <w:p w14:paraId="649C642D"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Se promener dans la classe et prendre des notes sur les groupes ou les individus qui travaillent bien, qui posent des questions.</w:t>
            </w:r>
          </w:p>
        </w:tc>
        <w:tc>
          <w:tcPr>
            <w:tcW w:w="3434" w:type="dxa"/>
          </w:tcPr>
          <w:p w14:paraId="5EBBF062"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Succès – échec </w:t>
            </w:r>
          </w:p>
        </w:tc>
      </w:tr>
      <w:tr w:rsidR="007F5748" w:rsidRPr="00B71767" w14:paraId="00DA71CA" w14:textId="77777777" w:rsidTr="00747105">
        <w:tc>
          <w:tcPr>
            <w:tcW w:w="3434" w:type="dxa"/>
          </w:tcPr>
          <w:p w14:paraId="3BF79870"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Activité collaborative ou individuelle</w:t>
            </w:r>
          </w:p>
        </w:tc>
        <w:tc>
          <w:tcPr>
            <w:tcW w:w="5922" w:type="dxa"/>
          </w:tcPr>
          <w:p w14:paraId="249FE3F8"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Le document (mini rapport, questionnaire, diagramme, etc.) produit pendant l’activité doit être remis et sert d’évaluation sommative pour l’atelier.</w:t>
            </w:r>
          </w:p>
        </w:tc>
        <w:tc>
          <w:tcPr>
            <w:tcW w:w="3434" w:type="dxa"/>
          </w:tcPr>
          <w:p w14:paraId="24F96E6C"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 pour un atelier court</w:t>
            </w:r>
          </w:p>
          <w:p w14:paraId="100DEA19"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10 – 15 % pour un atelier long</w:t>
            </w:r>
          </w:p>
        </w:tc>
      </w:tr>
      <w:tr w:rsidR="007F5748" w:rsidRPr="00B71767" w14:paraId="056BAC02" w14:textId="77777777" w:rsidTr="00747105">
        <w:tc>
          <w:tcPr>
            <w:tcW w:w="3434" w:type="dxa"/>
          </w:tcPr>
          <w:p w14:paraId="574C0868"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Présentation orale</w:t>
            </w:r>
          </w:p>
        </w:tc>
        <w:tc>
          <w:tcPr>
            <w:tcW w:w="5922" w:type="dxa"/>
          </w:tcPr>
          <w:p w14:paraId="1AEB5633"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Lors du partage, les étudiants peuvent être évalués pour leur présentation du travail qu’ils ont fait. </w:t>
            </w:r>
          </w:p>
        </w:tc>
        <w:tc>
          <w:tcPr>
            <w:tcW w:w="3434" w:type="dxa"/>
          </w:tcPr>
          <w:p w14:paraId="5156AE5B"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602E8086" w14:textId="77777777" w:rsidTr="00747105">
        <w:tc>
          <w:tcPr>
            <w:tcW w:w="3434" w:type="dxa"/>
          </w:tcPr>
          <w:p w14:paraId="0EB27F21"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Évaluation par les pairs</w:t>
            </w:r>
          </w:p>
        </w:tc>
        <w:tc>
          <w:tcPr>
            <w:tcW w:w="5922" w:type="dxa"/>
          </w:tcPr>
          <w:p w14:paraId="70C3C384"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Les étudiants sont évalués par un pair du groupe. </w:t>
            </w:r>
          </w:p>
        </w:tc>
        <w:tc>
          <w:tcPr>
            <w:tcW w:w="3434" w:type="dxa"/>
          </w:tcPr>
          <w:p w14:paraId="21309771"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004EA18C" w14:textId="77777777" w:rsidTr="00747105">
        <w:tc>
          <w:tcPr>
            <w:tcW w:w="3434" w:type="dxa"/>
          </w:tcPr>
          <w:p w14:paraId="7305708A"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Auto-évaluation</w:t>
            </w:r>
          </w:p>
        </w:tc>
        <w:tc>
          <w:tcPr>
            <w:tcW w:w="5922" w:type="dxa"/>
          </w:tcPr>
          <w:p w14:paraId="32BB527F"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L’étudiant doit faire une réflexion sur l’apprentissage qu’il a fait durant l’atelier. </w:t>
            </w:r>
          </w:p>
        </w:tc>
        <w:tc>
          <w:tcPr>
            <w:tcW w:w="3434" w:type="dxa"/>
          </w:tcPr>
          <w:p w14:paraId="5758AF6C"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3B32B051" w14:textId="77777777" w:rsidTr="00747105">
        <w:tc>
          <w:tcPr>
            <w:tcW w:w="3434" w:type="dxa"/>
          </w:tcPr>
          <w:p w14:paraId="63982D22"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Quiz</w:t>
            </w:r>
          </w:p>
        </w:tc>
        <w:tc>
          <w:tcPr>
            <w:tcW w:w="5922" w:type="dxa"/>
          </w:tcPr>
          <w:p w14:paraId="600850CF"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À la fin de l’atelier, les étudiants doivent compléter un quiz individuellement ou en équipe sur Moodle (correction automatisée). </w:t>
            </w:r>
          </w:p>
        </w:tc>
        <w:tc>
          <w:tcPr>
            <w:tcW w:w="3434" w:type="dxa"/>
          </w:tcPr>
          <w:p w14:paraId="3A110D29"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bl>
    <w:p w14:paraId="22A2E5C6" w14:textId="77777777" w:rsidR="007F5748" w:rsidRPr="00B71767" w:rsidRDefault="007F5748" w:rsidP="007F5748">
      <w:pPr>
        <w:rPr>
          <w:rFonts w:ascii="Arial" w:hAnsi="Arial" w:cs="Arial"/>
          <w:sz w:val="22"/>
          <w:szCs w:val="22"/>
          <w:lang w:eastAsia="fr-CA"/>
        </w:rPr>
      </w:pPr>
    </w:p>
    <w:p w14:paraId="5E55A84E" w14:textId="77777777" w:rsidR="007F5748" w:rsidRPr="00B71767" w:rsidRDefault="007F5748" w:rsidP="007F5748">
      <w:pPr>
        <w:rPr>
          <w:rFonts w:ascii="Arial" w:hAnsi="Arial" w:cs="Arial"/>
          <w:sz w:val="22"/>
          <w:szCs w:val="22"/>
          <w:lang w:eastAsia="fr-CA"/>
        </w:rPr>
      </w:pPr>
      <w:r w:rsidRPr="00B71767">
        <w:rPr>
          <w:rFonts w:ascii="Arial" w:hAnsi="Arial" w:cs="Arial"/>
          <w:sz w:val="22"/>
          <w:szCs w:val="22"/>
          <w:lang w:eastAsia="fr-CA"/>
        </w:rPr>
        <w:br w:type="page"/>
      </w:r>
    </w:p>
    <w:p w14:paraId="41F5A9A7" w14:textId="77777777" w:rsidR="007F5748" w:rsidRPr="00B71767" w:rsidRDefault="007F5748" w:rsidP="00596D2E">
      <w:pPr>
        <w:pStyle w:val="Titre3"/>
        <w:ind w:left="567" w:hanging="567"/>
        <w:rPr>
          <w:b/>
          <w:bCs/>
          <w:sz w:val="22"/>
          <w:szCs w:val="22"/>
        </w:rPr>
      </w:pPr>
      <w:bookmarkStart w:id="188" w:name="_Toc199410781"/>
      <w:bookmarkStart w:id="189" w:name="_Toc199748477"/>
      <w:bookmarkStart w:id="190" w:name="_Toc199748768"/>
      <w:bookmarkStart w:id="191" w:name="_Toc199748881"/>
      <w:r w:rsidRPr="00B71767">
        <w:rPr>
          <w:b/>
          <w:bCs/>
          <w:sz w:val="22"/>
          <w:szCs w:val="22"/>
        </w:rPr>
        <w:lastRenderedPageBreak/>
        <w:t>Liste d’ateliers qui pourraient être faits dans une approche de classe inversée</w:t>
      </w:r>
      <w:bookmarkEnd w:id="188"/>
      <w:bookmarkEnd w:id="189"/>
      <w:bookmarkEnd w:id="190"/>
      <w:bookmarkEnd w:id="191"/>
    </w:p>
    <w:p w14:paraId="087A3E51" w14:textId="77777777" w:rsidR="007F5748" w:rsidRPr="00B71767" w:rsidRDefault="007F5748" w:rsidP="007F5748">
      <w:pPr>
        <w:rPr>
          <w:rFonts w:ascii="Arial" w:hAnsi="Arial" w:cs="Arial"/>
          <w:sz w:val="22"/>
          <w:szCs w:val="22"/>
          <w:lang w:eastAsia="fr-CA"/>
        </w:rPr>
      </w:pPr>
    </w:p>
    <w:tbl>
      <w:tblPr>
        <w:tblStyle w:val="Grilledutableau"/>
        <w:tblW w:w="12469" w:type="dxa"/>
        <w:tblLook w:val="04A0" w:firstRow="1" w:lastRow="0" w:firstColumn="1" w:lastColumn="0" w:noHBand="0" w:noVBand="1"/>
      </w:tblPr>
      <w:tblGrid>
        <w:gridCol w:w="1672"/>
        <w:gridCol w:w="5836"/>
        <w:gridCol w:w="4961"/>
      </w:tblGrid>
      <w:tr w:rsidR="00A906F5" w:rsidRPr="00B71767" w14:paraId="630D9868" w14:textId="77777777" w:rsidTr="00A906F5">
        <w:trPr>
          <w:cantSplit/>
          <w:tblHeader/>
        </w:trPr>
        <w:tc>
          <w:tcPr>
            <w:tcW w:w="1672" w:type="dxa"/>
            <w:shd w:val="clear" w:color="auto" w:fill="DAE9F7" w:themeFill="text2" w:themeFillTint="1A"/>
          </w:tcPr>
          <w:p w14:paraId="54B56A50"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Atelier</w:t>
            </w:r>
          </w:p>
        </w:tc>
        <w:tc>
          <w:tcPr>
            <w:tcW w:w="5836" w:type="dxa"/>
            <w:shd w:val="clear" w:color="auto" w:fill="DAE9F7" w:themeFill="text2" w:themeFillTint="1A"/>
          </w:tcPr>
          <w:p w14:paraId="4EBC647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Description</w:t>
            </w:r>
          </w:p>
        </w:tc>
        <w:tc>
          <w:tcPr>
            <w:tcW w:w="4961" w:type="dxa"/>
            <w:shd w:val="clear" w:color="auto" w:fill="DAE9F7" w:themeFill="text2" w:themeFillTint="1A"/>
          </w:tcPr>
          <w:p w14:paraId="2C6613AD"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Exemple</w:t>
            </w:r>
          </w:p>
        </w:tc>
      </w:tr>
      <w:tr w:rsidR="007F5748" w:rsidRPr="00B71767" w14:paraId="32F1FE97" w14:textId="77777777" w:rsidTr="00A906F5">
        <w:trPr>
          <w:cantSplit/>
        </w:trPr>
        <w:tc>
          <w:tcPr>
            <w:tcW w:w="1672" w:type="dxa"/>
          </w:tcPr>
          <w:p w14:paraId="1B9CAF57" w14:textId="77777777" w:rsidR="007F5748" w:rsidRPr="00B71767" w:rsidRDefault="007F5748" w:rsidP="00747105">
            <w:pPr>
              <w:rPr>
                <w:rFonts w:ascii="Arial" w:hAnsi="Arial" w:cs="Arial"/>
                <w:sz w:val="22"/>
                <w:szCs w:val="22"/>
              </w:rPr>
            </w:pPr>
            <w:r w:rsidRPr="00B71767">
              <w:rPr>
                <w:rFonts w:ascii="Arial" w:hAnsi="Arial" w:cs="Arial"/>
                <w:sz w:val="22"/>
                <w:szCs w:val="22"/>
              </w:rPr>
              <w:t>Étude de cas</w:t>
            </w:r>
          </w:p>
        </w:tc>
        <w:tc>
          <w:tcPr>
            <w:tcW w:w="5836" w:type="dxa"/>
          </w:tcPr>
          <w:p w14:paraId="64FF631C"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travaillent sur une étude de cas réelle ou fictive dans leur domaine d'étude, analysent le problème, identifient les solutions et proposent des recommandations.</w:t>
            </w:r>
          </w:p>
        </w:tc>
        <w:tc>
          <w:tcPr>
            <w:tcW w:w="4961" w:type="dxa"/>
          </w:tcPr>
          <w:p w14:paraId="348A2674" w14:textId="77777777" w:rsidR="007F5748" w:rsidRPr="00B71767" w:rsidRDefault="007F5748" w:rsidP="00747105">
            <w:pPr>
              <w:rPr>
                <w:rFonts w:ascii="Arial" w:hAnsi="Arial" w:cs="Arial"/>
                <w:sz w:val="22"/>
                <w:szCs w:val="22"/>
              </w:rPr>
            </w:pPr>
            <w:r w:rsidRPr="00B71767">
              <w:rPr>
                <w:rFonts w:ascii="Arial" w:hAnsi="Arial" w:cs="Arial"/>
                <w:sz w:val="22"/>
                <w:szCs w:val="22"/>
              </w:rPr>
              <w:t>Analyse d'une entreprise en difficulté, d'un problème environnemental, d'un incident technologique, ou d'une situation historique complexe</w:t>
            </w:r>
          </w:p>
        </w:tc>
      </w:tr>
      <w:tr w:rsidR="007F5748" w:rsidRPr="00B71767" w14:paraId="6F529187" w14:textId="77777777" w:rsidTr="00A906F5">
        <w:trPr>
          <w:cantSplit/>
        </w:trPr>
        <w:tc>
          <w:tcPr>
            <w:tcW w:w="1672" w:type="dxa"/>
          </w:tcPr>
          <w:p w14:paraId="08C0C784" w14:textId="77777777" w:rsidR="007F5748" w:rsidRPr="00B71767" w:rsidRDefault="007F5748" w:rsidP="00747105">
            <w:pPr>
              <w:rPr>
                <w:rFonts w:ascii="Arial" w:hAnsi="Arial" w:cs="Arial"/>
                <w:sz w:val="22"/>
                <w:szCs w:val="22"/>
              </w:rPr>
            </w:pPr>
            <w:r w:rsidRPr="00B71767">
              <w:rPr>
                <w:rFonts w:ascii="Arial" w:hAnsi="Arial" w:cs="Arial"/>
                <w:sz w:val="22"/>
                <w:szCs w:val="22"/>
              </w:rPr>
              <w:t>Résolution de problèmes</w:t>
            </w:r>
          </w:p>
        </w:tc>
        <w:tc>
          <w:tcPr>
            <w:tcW w:w="5836" w:type="dxa"/>
          </w:tcPr>
          <w:p w14:paraId="66B2D291"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confrontés à un problème pratique et doivent utiliser les connaissances acquises à la maison pour proposer des solutions.</w:t>
            </w:r>
          </w:p>
        </w:tc>
        <w:tc>
          <w:tcPr>
            <w:tcW w:w="4961" w:type="dxa"/>
          </w:tcPr>
          <w:p w14:paraId="7544E6AE" w14:textId="77777777" w:rsidR="007F5748" w:rsidRPr="00B71767" w:rsidRDefault="007F5748" w:rsidP="00747105">
            <w:pPr>
              <w:rPr>
                <w:rFonts w:ascii="Arial" w:hAnsi="Arial" w:cs="Arial"/>
                <w:sz w:val="22"/>
                <w:szCs w:val="22"/>
              </w:rPr>
            </w:pPr>
            <w:r w:rsidRPr="00B71767">
              <w:rPr>
                <w:rFonts w:ascii="Arial" w:hAnsi="Arial" w:cs="Arial"/>
                <w:sz w:val="22"/>
                <w:szCs w:val="22"/>
              </w:rPr>
              <w:t>Résoudre un problème mathématique avancé, développer un plan d'ingénierie, ou résoudre un dilemme éthique</w:t>
            </w:r>
          </w:p>
        </w:tc>
      </w:tr>
      <w:tr w:rsidR="007F5748" w:rsidRPr="00B71767" w14:paraId="085C1C42" w14:textId="77777777" w:rsidTr="00A906F5">
        <w:trPr>
          <w:cantSplit/>
        </w:trPr>
        <w:tc>
          <w:tcPr>
            <w:tcW w:w="1672" w:type="dxa"/>
          </w:tcPr>
          <w:p w14:paraId="4DA5CCAC" w14:textId="77777777" w:rsidR="007F5748" w:rsidRPr="00B71767" w:rsidRDefault="007F5748" w:rsidP="00747105">
            <w:pPr>
              <w:rPr>
                <w:rFonts w:ascii="Arial" w:hAnsi="Arial" w:cs="Arial"/>
                <w:sz w:val="22"/>
                <w:szCs w:val="22"/>
              </w:rPr>
            </w:pPr>
            <w:r w:rsidRPr="00B71767">
              <w:rPr>
                <w:rFonts w:ascii="Arial" w:hAnsi="Arial" w:cs="Arial"/>
                <w:sz w:val="22"/>
                <w:szCs w:val="22"/>
              </w:rPr>
              <w:t>Jeu de rôle</w:t>
            </w:r>
          </w:p>
        </w:tc>
        <w:tc>
          <w:tcPr>
            <w:tcW w:w="5836" w:type="dxa"/>
          </w:tcPr>
          <w:p w14:paraId="6CA9BA39"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jouent les rôles de différents acteurs dans une situation donnée (responsables d'entreprise, politiciens, parties prenantes, etc.), pour résoudre un conflit ou prendre une décision.</w:t>
            </w:r>
          </w:p>
        </w:tc>
        <w:tc>
          <w:tcPr>
            <w:tcW w:w="4961" w:type="dxa"/>
          </w:tcPr>
          <w:p w14:paraId="465A1172"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d'une négociation commerciale ou diplomatique, résolution d'une crise avec un élève en classe</w:t>
            </w:r>
          </w:p>
        </w:tc>
      </w:tr>
      <w:tr w:rsidR="007F5748" w:rsidRPr="00B71767" w14:paraId="438586C4" w14:textId="77777777" w:rsidTr="00A906F5">
        <w:trPr>
          <w:cantSplit/>
        </w:trPr>
        <w:tc>
          <w:tcPr>
            <w:tcW w:w="1672" w:type="dxa"/>
          </w:tcPr>
          <w:p w14:paraId="50B4BB49" w14:textId="77777777" w:rsidR="007F5748" w:rsidRPr="00B71767" w:rsidRDefault="007F5748" w:rsidP="00747105">
            <w:pPr>
              <w:rPr>
                <w:rFonts w:ascii="Arial" w:hAnsi="Arial" w:cs="Arial"/>
                <w:sz w:val="22"/>
                <w:szCs w:val="22"/>
              </w:rPr>
            </w:pPr>
            <w:r w:rsidRPr="00B71767">
              <w:rPr>
                <w:rFonts w:ascii="Arial" w:hAnsi="Arial" w:cs="Arial"/>
                <w:sz w:val="22"/>
                <w:szCs w:val="22"/>
              </w:rPr>
              <w:t>Projets collaboratifs</w:t>
            </w:r>
          </w:p>
        </w:tc>
        <w:tc>
          <w:tcPr>
            <w:tcW w:w="5836" w:type="dxa"/>
          </w:tcPr>
          <w:p w14:paraId="4081B8E9" w14:textId="3F3254D9" w:rsidR="007F5748" w:rsidRPr="00B71767" w:rsidRDefault="007F5748" w:rsidP="00747105">
            <w:pPr>
              <w:rPr>
                <w:rFonts w:ascii="Arial" w:hAnsi="Arial" w:cs="Arial"/>
                <w:sz w:val="22"/>
                <w:szCs w:val="22"/>
              </w:rPr>
            </w:pPr>
            <w:r w:rsidRPr="00B71767">
              <w:rPr>
                <w:rFonts w:ascii="Arial" w:hAnsi="Arial" w:cs="Arial"/>
                <w:sz w:val="22"/>
                <w:szCs w:val="22"/>
              </w:rPr>
              <w:t>Les étudiants travaillent en petits groupes pour développer un projet qui peut inclure la création de prototypes, la rédaction de rapports, ou la préparation de présentations</w:t>
            </w:r>
            <w:r w:rsidR="00241EC0">
              <w:rPr>
                <w:rFonts w:ascii="Arial" w:hAnsi="Arial" w:cs="Arial"/>
                <w:sz w:val="22"/>
                <w:szCs w:val="22"/>
              </w:rPr>
              <w:t>.</w:t>
            </w:r>
          </w:p>
        </w:tc>
        <w:tc>
          <w:tcPr>
            <w:tcW w:w="4961" w:type="dxa"/>
          </w:tcPr>
          <w:p w14:paraId="4B9F90DF" w14:textId="77777777" w:rsidR="007F5748" w:rsidRPr="00B71767" w:rsidRDefault="007F5748" w:rsidP="00747105">
            <w:pPr>
              <w:rPr>
                <w:rFonts w:ascii="Arial" w:hAnsi="Arial" w:cs="Arial"/>
                <w:sz w:val="22"/>
                <w:szCs w:val="22"/>
              </w:rPr>
            </w:pPr>
            <w:r w:rsidRPr="00B71767">
              <w:rPr>
                <w:rFonts w:ascii="Arial" w:hAnsi="Arial" w:cs="Arial"/>
                <w:sz w:val="22"/>
                <w:szCs w:val="22"/>
              </w:rPr>
              <w:t>Création d'un site web, développement d'une campagne de marketing, ou élaboration d'un plan de ville durable</w:t>
            </w:r>
          </w:p>
        </w:tc>
      </w:tr>
      <w:tr w:rsidR="007F5748" w:rsidRPr="00B71767" w14:paraId="196B412D" w14:textId="77777777" w:rsidTr="00A906F5">
        <w:trPr>
          <w:cantSplit/>
        </w:trPr>
        <w:tc>
          <w:tcPr>
            <w:tcW w:w="1672" w:type="dxa"/>
          </w:tcPr>
          <w:p w14:paraId="748FD92D" w14:textId="77777777" w:rsidR="007F5748" w:rsidRPr="00B71767" w:rsidRDefault="007F5748" w:rsidP="00747105">
            <w:pPr>
              <w:rPr>
                <w:rFonts w:ascii="Arial" w:hAnsi="Arial" w:cs="Arial"/>
                <w:sz w:val="22"/>
                <w:szCs w:val="22"/>
              </w:rPr>
            </w:pPr>
            <w:r w:rsidRPr="00B71767">
              <w:rPr>
                <w:rFonts w:ascii="Arial" w:hAnsi="Arial" w:cs="Arial"/>
                <w:sz w:val="22"/>
                <w:szCs w:val="22"/>
              </w:rPr>
              <w:t>Débat en classe</w:t>
            </w:r>
          </w:p>
        </w:tc>
        <w:tc>
          <w:tcPr>
            <w:tcW w:w="5836" w:type="dxa"/>
          </w:tcPr>
          <w:p w14:paraId="4D8B9A98"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divisés en équipes pour débattre d’un sujet controversé. Ils doivent préparer leurs arguments à partir des lectures faites à la maison.</w:t>
            </w:r>
          </w:p>
        </w:tc>
        <w:tc>
          <w:tcPr>
            <w:tcW w:w="4961" w:type="dxa"/>
          </w:tcPr>
          <w:p w14:paraId="7FB68DCF" w14:textId="77777777" w:rsidR="007F5748" w:rsidRPr="00B71767" w:rsidRDefault="007F5748" w:rsidP="00747105">
            <w:pPr>
              <w:rPr>
                <w:rFonts w:ascii="Arial" w:hAnsi="Arial" w:cs="Arial"/>
                <w:sz w:val="22"/>
                <w:szCs w:val="22"/>
              </w:rPr>
            </w:pPr>
            <w:r w:rsidRPr="00B71767">
              <w:rPr>
                <w:rFonts w:ascii="Arial" w:hAnsi="Arial" w:cs="Arial"/>
                <w:sz w:val="22"/>
                <w:szCs w:val="22"/>
              </w:rPr>
              <w:t>Débat sur la régulation de l'intelligence artificielle, les avantages et inconvénients des énergies renouvelables, ou des politiques économiques</w:t>
            </w:r>
          </w:p>
        </w:tc>
      </w:tr>
      <w:tr w:rsidR="007F5748" w:rsidRPr="00B71767" w14:paraId="249CD284" w14:textId="77777777" w:rsidTr="00A906F5">
        <w:trPr>
          <w:cantSplit/>
        </w:trPr>
        <w:tc>
          <w:tcPr>
            <w:tcW w:w="1672" w:type="dxa"/>
          </w:tcPr>
          <w:p w14:paraId="42B0224E" w14:textId="77777777" w:rsidR="007F5748" w:rsidRPr="00B71767" w:rsidRDefault="007F5748" w:rsidP="00747105">
            <w:pPr>
              <w:rPr>
                <w:rFonts w:ascii="Arial" w:hAnsi="Arial" w:cs="Arial"/>
                <w:sz w:val="22"/>
                <w:szCs w:val="22"/>
              </w:rPr>
            </w:pPr>
            <w:r w:rsidRPr="00B71767">
              <w:rPr>
                <w:rFonts w:ascii="Arial" w:hAnsi="Arial" w:cs="Arial"/>
                <w:sz w:val="22"/>
                <w:szCs w:val="22"/>
              </w:rPr>
              <w:t>Atelier de conception</w:t>
            </w:r>
          </w:p>
        </w:tc>
        <w:tc>
          <w:tcPr>
            <w:tcW w:w="5836" w:type="dxa"/>
          </w:tcPr>
          <w:p w14:paraId="7A20E4B2"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utilisent leurs connaissances pour concevoir quelque chose en classe (plan d'architecture, produit innovant, campagne de sensibilisation, etc.).</w:t>
            </w:r>
          </w:p>
        </w:tc>
        <w:tc>
          <w:tcPr>
            <w:tcW w:w="4961" w:type="dxa"/>
          </w:tcPr>
          <w:p w14:paraId="5AF2831D" w14:textId="77777777" w:rsidR="007F5748" w:rsidRPr="00B71767" w:rsidRDefault="007F5748" w:rsidP="00747105">
            <w:pPr>
              <w:rPr>
                <w:rFonts w:ascii="Arial" w:hAnsi="Arial" w:cs="Arial"/>
                <w:sz w:val="22"/>
                <w:szCs w:val="22"/>
              </w:rPr>
            </w:pPr>
            <w:r w:rsidRPr="00B71767">
              <w:rPr>
                <w:rFonts w:ascii="Arial" w:hAnsi="Arial" w:cs="Arial"/>
                <w:sz w:val="22"/>
                <w:szCs w:val="22"/>
              </w:rPr>
              <w:t>Conception d'une maquette d'un bâtiment éco-responsable, d'une nouvelle application mobile, ou d'un dispositif médical</w:t>
            </w:r>
          </w:p>
        </w:tc>
      </w:tr>
      <w:tr w:rsidR="007F5748" w:rsidRPr="00B71767" w14:paraId="1E00F918" w14:textId="77777777" w:rsidTr="00A906F5">
        <w:trPr>
          <w:cantSplit/>
        </w:trPr>
        <w:tc>
          <w:tcPr>
            <w:tcW w:w="1672" w:type="dxa"/>
          </w:tcPr>
          <w:p w14:paraId="2F44E9C5" w14:textId="77777777" w:rsidR="007F5748" w:rsidRPr="00B71767" w:rsidRDefault="007F5748" w:rsidP="00747105">
            <w:pPr>
              <w:rPr>
                <w:rFonts w:ascii="Arial" w:hAnsi="Arial" w:cs="Arial"/>
                <w:sz w:val="22"/>
                <w:szCs w:val="22"/>
              </w:rPr>
            </w:pPr>
            <w:r w:rsidRPr="00B71767">
              <w:rPr>
                <w:rFonts w:ascii="Arial" w:hAnsi="Arial" w:cs="Arial"/>
                <w:sz w:val="22"/>
                <w:szCs w:val="22"/>
              </w:rPr>
              <w:t>Analyse de données</w:t>
            </w:r>
          </w:p>
        </w:tc>
        <w:tc>
          <w:tcPr>
            <w:tcW w:w="5836" w:type="dxa"/>
          </w:tcPr>
          <w:p w14:paraId="01C8FFEA"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Les étudiants travaillent sur un ensemble de données et doivent les analyser pour en tirer des conclusions. </w:t>
            </w:r>
          </w:p>
        </w:tc>
        <w:tc>
          <w:tcPr>
            <w:tcW w:w="4961" w:type="dxa"/>
          </w:tcPr>
          <w:p w14:paraId="170E6337" w14:textId="77777777" w:rsidR="007F5748" w:rsidRPr="00B71767" w:rsidRDefault="007F5748" w:rsidP="00747105">
            <w:pPr>
              <w:rPr>
                <w:rFonts w:ascii="Arial" w:hAnsi="Arial" w:cs="Arial"/>
                <w:sz w:val="22"/>
                <w:szCs w:val="22"/>
              </w:rPr>
            </w:pPr>
            <w:r w:rsidRPr="00B71767">
              <w:rPr>
                <w:rFonts w:ascii="Arial" w:hAnsi="Arial" w:cs="Arial"/>
                <w:sz w:val="22"/>
                <w:szCs w:val="22"/>
              </w:rPr>
              <w:t>Analyse de données économiques, climatiques, ou démographiques pour interpréter les tendances ou élaborer des stratégies</w:t>
            </w:r>
          </w:p>
        </w:tc>
      </w:tr>
      <w:tr w:rsidR="007F5748" w:rsidRPr="00B71767" w14:paraId="71B81B75" w14:textId="77777777" w:rsidTr="00A906F5">
        <w:trPr>
          <w:cantSplit/>
        </w:trPr>
        <w:tc>
          <w:tcPr>
            <w:tcW w:w="1672" w:type="dxa"/>
          </w:tcPr>
          <w:p w14:paraId="2660DC78" w14:textId="77777777" w:rsidR="007F5748" w:rsidRPr="00B71767" w:rsidRDefault="007F5748" w:rsidP="00747105">
            <w:pPr>
              <w:rPr>
                <w:rFonts w:ascii="Arial" w:hAnsi="Arial" w:cs="Arial"/>
                <w:sz w:val="22"/>
                <w:szCs w:val="22"/>
              </w:rPr>
            </w:pPr>
            <w:r w:rsidRPr="00B71767">
              <w:rPr>
                <w:rFonts w:ascii="Arial" w:hAnsi="Arial" w:cs="Arial"/>
                <w:sz w:val="22"/>
                <w:szCs w:val="22"/>
              </w:rPr>
              <w:t>Création de contenu multimédia</w:t>
            </w:r>
          </w:p>
        </w:tc>
        <w:tc>
          <w:tcPr>
            <w:tcW w:w="5836" w:type="dxa"/>
          </w:tcPr>
          <w:p w14:paraId="6CF6BDC2"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créent un contenu multimédia en classe (vidéo, podcast, infographie) pour expliquer ou approfondir un sujet.</w:t>
            </w:r>
          </w:p>
        </w:tc>
        <w:tc>
          <w:tcPr>
            <w:tcW w:w="4961" w:type="dxa"/>
          </w:tcPr>
          <w:p w14:paraId="50DAB755" w14:textId="77777777" w:rsidR="007F5748" w:rsidRPr="00B71767" w:rsidRDefault="007F5748" w:rsidP="00747105">
            <w:pPr>
              <w:rPr>
                <w:rFonts w:ascii="Arial" w:hAnsi="Arial" w:cs="Arial"/>
                <w:sz w:val="22"/>
                <w:szCs w:val="22"/>
              </w:rPr>
            </w:pPr>
            <w:r w:rsidRPr="00B71767">
              <w:rPr>
                <w:rFonts w:ascii="Arial" w:hAnsi="Arial" w:cs="Arial"/>
                <w:sz w:val="22"/>
                <w:szCs w:val="22"/>
              </w:rPr>
              <w:t>Production d’une vidéo explicative sur un concept scientifique, création d’un podcast sur un sujet d’actualité, ou élaboration d’une campagne de sensibilisation</w:t>
            </w:r>
          </w:p>
        </w:tc>
      </w:tr>
      <w:tr w:rsidR="007F5748" w:rsidRPr="00B71767" w14:paraId="37692BE3" w14:textId="77777777" w:rsidTr="00A906F5">
        <w:trPr>
          <w:cantSplit/>
        </w:trPr>
        <w:tc>
          <w:tcPr>
            <w:tcW w:w="1672" w:type="dxa"/>
          </w:tcPr>
          <w:p w14:paraId="3F0240B4" w14:textId="77777777" w:rsidR="007F5748" w:rsidRPr="00B71767" w:rsidRDefault="007F5748" w:rsidP="00747105">
            <w:pPr>
              <w:rPr>
                <w:rFonts w:ascii="Arial" w:hAnsi="Arial" w:cs="Arial"/>
                <w:sz w:val="22"/>
                <w:szCs w:val="22"/>
              </w:rPr>
            </w:pPr>
            <w:r w:rsidRPr="00B71767">
              <w:rPr>
                <w:rFonts w:ascii="Arial" w:hAnsi="Arial" w:cs="Arial"/>
                <w:sz w:val="22"/>
                <w:szCs w:val="22"/>
              </w:rPr>
              <w:t>Expérience scientifique ou technique</w:t>
            </w:r>
          </w:p>
        </w:tc>
        <w:tc>
          <w:tcPr>
            <w:tcW w:w="5836" w:type="dxa"/>
          </w:tcPr>
          <w:p w14:paraId="54791421"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effectuent une expérience ou une démonstration pratique en classe.</w:t>
            </w:r>
          </w:p>
        </w:tc>
        <w:tc>
          <w:tcPr>
            <w:tcW w:w="4961" w:type="dxa"/>
          </w:tcPr>
          <w:p w14:paraId="44060E8E" w14:textId="77777777" w:rsidR="007F5748" w:rsidRPr="00B71767" w:rsidRDefault="007F5748" w:rsidP="00747105">
            <w:pPr>
              <w:rPr>
                <w:rFonts w:ascii="Arial" w:hAnsi="Arial" w:cs="Arial"/>
                <w:sz w:val="22"/>
                <w:szCs w:val="22"/>
              </w:rPr>
            </w:pPr>
            <w:r w:rsidRPr="00B71767">
              <w:rPr>
                <w:rFonts w:ascii="Arial" w:hAnsi="Arial" w:cs="Arial"/>
                <w:sz w:val="22"/>
                <w:szCs w:val="22"/>
              </w:rPr>
              <w:t>Expérience de chimie ou de physique, test de prototypes technologiques, ou construction d’un circuit électronique</w:t>
            </w:r>
          </w:p>
        </w:tc>
      </w:tr>
      <w:tr w:rsidR="007F5748" w:rsidRPr="00B71767" w14:paraId="11E5DADD" w14:textId="77777777" w:rsidTr="00A906F5">
        <w:trPr>
          <w:cantSplit/>
        </w:trPr>
        <w:tc>
          <w:tcPr>
            <w:tcW w:w="1672" w:type="dxa"/>
          </w:tcPr>
          <w:p w14:paraId="58C5762F" w14:textId="77777777" w:rsidR="007F5748" w:rsidRPr="00B71767" w:rsidRDefault="007F5748" w:rsidP="00747105">
            <w:pPr>
              <w:rPr>
                <w:rFonts w:ascii="Arial" w:hAnsi="Arial" w:cs="Arial"/>
                <w:sz w:val="22"/>
                <w:szCs w:val="22"/>
              </w:rPr>
            </w:pPr>
            <w:r w:rsidRPr="00B71767">
              <w:rPr>
                <w:rFonts w:ascii="Arial" w:hAnsi="Arial" w:cs="Arial"/>
                <w:sz w:val="22"/>
                <w:szCs w:val="22"/>
              </w:rPr>
              <w:lastRenderedPageBreak/>
              <w:t>Atelier de remue-méninges</w:t>
            </w:r>
          </w:p>
        </w:tc>
        <w:tc>
          <w:tcPr>
            <w:tcW w:w="5836" w:type="dxa"/>
          </w:tcPr>
          <w:p w14:paraId="2A53D74C"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amenés à faire un brainstorming en groupe sur un problème ou une opportunité, et à proposer des idées innovantes pour répondre au défi posé.</w:t>
            </w:r>
          </w:p>
        </w:tc>
        <w:tc>
          <w:tcPr>
            <w:tcW w:w="4961" w:type="dxa"/>
          </w:tcPr>
          <w:p w14:paraId="6D773980" w14:textId="77777777" w:rsidR="007F5748" w:rsidRPr="00B71767" w:rsidRDefault="007F5748" w:rsidP="00747105">
            <w:pPr>
              <w:rPr>
                <w:rFonts w:ascii="Arial" w:hAnsi="Arial" w:cs="Arial"/>
                <w:sz w:val="22"/>
                <w:szCs w:val="22"/>
              </w:rPr>
            </w:pPr>
            <w:r w:rsidRPr="00B71767">
              <w:rPr>
                <w:rFonts w:ascii="Arial" w:hAnsi="Arial" w:cs="Arial"/>
                <w:sz w:val="22"/>
                <w:szCs w:val="22"/>
              </w:rPr>
              <w:t>Réfléchir à des solutions pour améliorer la vie urbaine, innover dans le domaine de l’éducation, ou imaginer des produits de demain</w:t>
            </w:r>
          </w:p>
        </w:tc>
      </w:tr>
      <w:tr w:rsidR="007F5748" w:rsidRPr="00B71767" w14:paraId="6149AB4F" w14:textId="77777777" w:rsidTr="00A906F5">
        <w:trPr>
          <w:cantSplit/>
        </w:trPr>
        <w:tc>
          <w:tcPr>
            <w:tcW w:w="1672" w:type="dxa"/>
          </w:tcPr>
          <w:p w14:paraId="3A0A1166" w14:textId="77777777" w:rsidR="007F5748" w:rsidRPr="00B71767" w:rsidRDefault="007F5748" w:rsidP="00747105">
            <w:pPr>
              <w:rPr>
                <w:rFonts w:ascii="Arial" w:hAnsi="Arial" w:cs="Arial"/>
                <w:sz w:val="22"/>
                <w:szCs w:val="22"/>
              </w:rPr>
            </w:pPr>
            <w:r w:rsidRPr="00B71767">
              <w:rPr>
                <w:rFonts w:ascii="Arial" w:hAnsi="Arial" w:cs="Arial"/>
                <w:sz w:val="22"/>
                <w:szCs w:val="22"/>
              </w:rPr>
              <w:t>Analyse critique de documents</w:t>
            </w:r>
          </w:p>
        </w:tc>
        <w:tc>
          <w:tcPr>
            <w:tcW w:w="5836" w:type="dxa"/>
          </w:tcPr>
          <w:p w14:paraId="2F4A49FA"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Les étudiants analysent des textes, articles, œuvres d'art, ou vidéos en classe, en discutant des implications, du point de vue, et de la pertinence des informations. </w:t>
            </w:r>
          </w:p>
        </w:tc>
        <w:tc>
          <w:tcPr>
            <w:tcW w:w="4961" w:type="dxa"/>
          </w:tcPr>
          <w:p w14:paraId="5004C014" w14:textId="77777777" w:rsidR="007F5748" w:rsidRPr="00B71767" w:rsidRDefault="007F5748" w:rsidP="00747105">
            <w:pPr>
              <w:rPr>
                <w:rFonts w:ascii="Arial" w:hAnsi="Arial" w:cs="Arial"/>
                <w:sz w:val="22"/>
                <w:szCs w:val="22"/>
              </w:rPr>
            </w:pPr>
            <w:r w:rsidRPr="00B71767">
              <w:rPr>
                <w:rFonts w:ascii="Arial" w:hAnsi="Arial" w:cs="Arial"/>
                <w:sz w:val="22"/>
                <w:szCs w:val="22"/>
              </w:rPr>
              <w:t>Analyse critique d'un discours politique, d'une œuvre littéraire, d'une campagne publicitaire ou d'un film documentaire</w:t>
            </w:r>
          </w:p>
        </w:tc>
      </w:tr>
      <w:tr w:rsidR="007F5748" w:rsidRPr="00B71767" w14:paraId="2D90997C" w14:textId="77777777" w:rsidTr="00A906F5">
        <w:trPr>
          <w:cantSplit/>
        </w:trPr>
        <w:tc>
          <w:tcPr>
            <w:tcW w:w="1672" w:type="dxa"/>
          </w:tcPr>
          <w:p w14:paraId="623DF30D"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 environnement professionnel</w:t>
            </w:r>
          </w:p>
        </w:tc>
        <w:tc>
          <w:tcPr>
            <w:tcW w:w="5836" w:type="dxa"/>
          </w:tcPr>
          <w:p w14:paraId="7DA23580"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simulent un environnement de travail (réunion d'entreprise, cabinet d'avocats, comité d'éthique, etc.) où ils doivent prendre des décisions importantes en appliquant les connaissances acquises.</w:t>
            </w:r>
          </w:p>
        </w:tc>
        <w:tc>
          <w:tcPr>
            <w:tcW w:w="4961" w:type="dxa"/>
          </w:tcPr>
          <w:p w14:paraId="52EB7266"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d'une réunion du conseil d'administration, d'une réunion de projet en entreprise, ou d’un jury de concours artistique</w:t>
            </w:r>
          </w:p>
        </w:tc>
      </w:tr>
      <w:tr w:rsidR="007F5748" w:rsidRPr="00B71767" w14:paraId="5CB4CEA5" w14:textId="77777777" w:rsidTr="00A906F5">
        <w:trPr>
          <w:cantSplit/>
        </w:trPr>
        <w:tc>
          <w:tcPr>
            <w:tcW w:w="1672" w:type="dxa"/>
          </w:tcPr>
          <w:p w14:paraId="1F5CE924" w14:textId="77777777" w:rsidR="007F5748" w:rsidRPr="00B71767" w:rsidRDefault="007F5748" w:rsidP="00747105">
            <w:pPr>
              <w:rPr>
                <w:rFonts w:ascii="Arial" w:hAnsi="Arial" w:cs="Arial"/>
                <w:sz w:val="22"/>
                <w:szCs w:val="22"/>
              </w:rPr>
            </w:pPr>
            <w:r w:rsidRPr="00B71767">
              <w:rPr>
                <w:rFonts w:ascii="Arial" w:hAnsi="Arial" w:cs="Arial"/>
                <w:sz w:val="22"/>
                <w:szCs w:val="22"/>
              </w:rPr>
              <w:t>Rédaction collaborative</w:t>
            </w:r>
          </w:p>
        </w:tc>
        <w:tc>
          <w:tcPr>
            <w:tcW w:w="5836" w:type="dxa"/>
          </w:tcPr>
          <w:p w14:paraId="4A68BB4E"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travaillent ensemble pour rédiger un document (rapport, plan d'action, stratégie, etc.), chacun contribuant avec les compétences et connaissances acquises.</w:t>
            </w:r>
          </w:p>
        </w:tc>
        <w:tc>
          <w:tcPr>
            <w:tcW w:w="4961" w:type="dxa"/>
          </w:tcPr>
          <w:p w14:paraId="2EE68624" w14:textId="77777777" w:rsidR="007F5748" w:rsidRPr="00B71767" w:rsidRDefault="007F5748" w:rsidP="00747105">
            <w:pPr>
              <w:rPr>
                <w:rFonts w:ascii="Arial" w:hAnsi="Arial" w:cs="Arial"/>
                <w:sz w:val="22"/>
                <w:szCs w:val="22"/>
              </w:rPr>
            </w:pPr>
            <w:r w:rsidRPr="00B71767">
              <w:rPr>
                <w:rFonts w:ascii="Arial" w:hAnsi="Arial" w:cs="Arial"/>
                <w:sz w:val="22"/>
                <w:szCs w:val="22"/>
              </w:rPr>
              <w:t>Rédaction d'un plan d'affaires, d'un article de journal scientifique, ou d'une proposition politique.</w:t>
            </w:r>
          </w:p>
        </w:tc>
      </w:tr>
      <w:tr w:rsidR="007F5748" w:rsidRPr="00B71767" w14:paraId="4068667B" w14:textId="77777777" w:rsidTr="00A906F5">
        <w:trPr>
          <w:cantSplit/>
        </w:trPr>
        <w:tc>
          <w:tcPr>
            <w:tcW w:w="1672" w:type="dxa"/>
          </w:tcPr>
          <w:p w14:paraId="1F68794B" w14:textId="77777777" w:rsidR="007F5748" w:rsidRPr="00B71767" w:rsidRDefault="007F5748" w:rsidP="00747105">
            <w:pPr>
              <w:rPr>
                <w:rFonts w:ascii="Arial" w:hAnsi="Arial" w:cs="Arial"/>
                <w:sz w:val="22"/>
                <w:szCs w:val="22"/>
              </w:rPr>
            </w:pPr>
            <w:r w:rsidRPr="00B71767">
              <w:rPr>
                <w:rFonts w:ascii="Arial" w:hAnsi="Arial" w:cs="Arial"/>
                <w:sz w:val="22"/>
                <w:szCs w:val="22"/>
              </w:rPr>
              <w:t>Défi créatif</w:t>
            </w:r>
          </w:p>
        </w:tc>
        <w:tc>
          <w:tcPr>
            <w:tcW w:w="5836" w:type="dxa"/>
          </w:tcPr>
          <w:p w14:paraId="0601F490"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participent à un concours ou un défi où ils doivent développer des idées ou des créations innovantes en équipe.</w:t>
            </w:r>
          </w:p>
        </w:tc>
        <w:tc>
          <w:tcPr>
            <w:tcW w:w="4961" w:type="dxa"/>
          </w:tcPr>
          <w:p w14:paraId="140FE246" w14:textId="77777777" w:rsidR="007F5748" w:rsidRPr="00B71767" w:rsidRDefault="007F5748" w:rsidP="00747105">
            <w:pPr>
              <w:rPr>
                <w:rFonts w:ascii="Arial" w:hAnsi="Arial" w:cs="Arial"/>
                <w:sz w:val="22"/>
                <w:szCs w:val="22"/>
              </w:rPr>
            </w:pPr>
            <w:r w:rsidRPr="00B71767">
              <w:rPr>
                <w:rFonts w:ascii="Arial" w:hAnsi="Arial" w:cs="Arial"/>
                <w:sz w:val="22"/>
                <w:szCs w:val="22"/>
              </w:rPr>
              <w:t>Challenge d’innovation technologique, concours de création artistique, ou défi d’écriture collaborative</w:t>
            </w:r>
          </w:p>
        </w:tc>
      </w:tr>
      <w:tr w:rsidR="007F5748" w:rsidRPr="00B71767" w14:paraId="43D27448" w14:textId="77777777" w:rsidTr="00A906F5">
        <w:trPr>
          <w:cantSplit/>
        </w:trPr>
        <w:tc>
          <w:tcPr>
            <w:tcW w:w="1672" w:type="dxa"/>
          </w:tcPr>
          <w:p w14:paraId="0030485E" w14:textId="77777777" w:rsidR="007F5748" w:rsidRPr="00B71767" w:rsidRDefault="007F5748" w:rsidP="00747105">
            <w:pPr>
              <w:rPr>
                <w:rFonts w:ascii="Arial" w:hAnsi="Arial" w:cs="Arial"/>
                <w:sz w:val="22"/>
                <w:szCs w:val="22"/>
              </w:rPr>
            </w:pPr>
            <w:r w:rsidRPr="00B71767">
              <w:rPr>
                <w:rFonts w:ascii="Arial" w:hAnsi="Arial" w:cs="Arial"/>
                <w:sz w:val="22"/>
                <w:szCs w:val="22"/>
              </w:rPr>
              <w:t>Jeux éducatifs ou gamification</w:t>
            </w:r>
          </w:p>
        </w:tc>
        <w:tc>
          <w:tcPr>
            <w:tcW w:w="5836" w:type="dxa"/>
          </w:tcPr>
          <w:p w14:paraId="5754DCCB" w14:textId="77777777" w:rsidR="007F5748" w:rsidRPr="00B71767" w:rsidRDefault="007F5748" w:rsidP="00747105">
            <w:pPr>
              <w:rPr>
                <w:rFonts w:ascii="Arial" w:hAnsi="Arial" w:cs="Arial"/>
                <w:sz w:val="22"/>
                <w:szCs w:val="22"/>
              </w:rPr>
            </w:pPr>
            <w:r w:rsidRPr="00B71767">
              <w:rPr>
                <w:rFonts w:ascii="Arial" w:hAnsi="Arial" w:cs="Arial"/>
                <w:sz w:val="22"/>
                <w:szCs w:val="22"/>
              </w:rPr>
              <w:t>Utilisation de jeux éducatifs ou de simulations gamifiées en classe pour renforcer l'apprentissage à travers une approche ludique et interactive.</w:t>
            </w:r>
          </w:p>
        </w:tc>
        <w:tc>
          <w:tcPr>
            <w:tcW w:w="4961" w:type="dxa"/>
          </w:tcPr>
          <w:p w14:paraId="6DA73CC0" w14:textId="52C5D276" w:rsidR="007F5748" w:rsidRPr="00B71767" w:rsidRDefault="007F5748" w:rsidP="00747105">
            <w:pPr>
              <w:rPr>
                <w:rFonts w:ascii="Arial" w:hAnsi="Arial" w:cs="Arial"/>
                <w:sz w:val="22"/>
                <w:szCs w:val="22"/>
              </w:rPr>
            </w:pPr>
            <w:r w:rsidRPr="00B71767">
              <w:rPr>
                <w:rFonts w:ascii="Arial" w:hAnsi="Arial" w:cs="Arial"/>
                <w:sz w:val="22"/>
                <w:szCs w:val="22"/>
              </w:rPr>
              <w:t xml:space="preserve">Jeux de simulation économique, </w:t>
            </w:r>
            <w:r w:rsidR="00AC2679">
              <w:rPr>
                <w:rFonts w:ascii="Arial" w:hAnsi="Arial" w:cs="Arial"/>
                <w:sz w:val="22"/>
                <w:szCs w:val="22"/>
              </w:rPr>
              <w:t>« </w:t>
            </w:r>
            <w:r w:rsidRPr="00AC2679">
              <w:rPr>
                <w:rFonts w:ascii="Arial" w:hAnsi="Arial" w:cs="Arial"/>
                <w:sz w:val="22"/>
                <w:szCs w:val="22"/>
              </w:rPr>
              <w:t xml:space="preserve">escape </w:t>
            </w:r>
            <w:proofErr w:type="spellStart"/>
            <w:r w:rsidRPr="00AC2679">
              <w:rPr>
                <w:rFonts w:ascii="Arial" w:hAnsi="Arial" w:cs="Arial"/>
                <w:sz w:val="22"/>
                <w:szCs w:val="22"/>
              </w:rPr>
              <w:t>game</w:t>
            </w:r>
            <w:proofErr w:type="spellEnd"/>
            <w:r w:rsidR="00AC2679">
              <w:rPr>
                <w:rFonts w:ascii="Arial" w:hAnsi="Arial" w:cs="Arial"/>
                <w:sz w:val="22"/>
                <w:szCs w:val="22"/>
              </w:rPr>
              <w:t> »</w:t>
            </w:r>
            <w:r w:rsidRPr="00B71767">
              <w:rPr>
                <w:rFonts w:ascii="Arial" w:hAnsi="Arial" w:cs="Arial"/>
                <w:sz w:val="22"/>
                <w:szCs w:val="22"/>
              </w:rPr>
              <w:t xml:space="preserve"> sur des thématiques historiques, ou quiz interactifs sur un sujet scientifique</w:t>
            </w:r>
          </w:p>
        </w:tc>
      </w:tr>
    </w:tbl>
    <w:p w14:paraId="246471E2" w14:textId="58837FCD" w:rsidR="00A906F5" w:rsidRPr="00B71767" w:rsidRDefault="00A906F5" w:rsidP="007F5748">
      <w:pPr>
        <w:rPr>
          <w:rFonts w:ascii="Arial" w:hAnsi="Arial" w:cs="Arial"/>
          <w:sz w:val="22"/>
          <w:szCs w:val="22"/>
          <w:lang w:eastAsia="fr-CA"/>
        </w:rPr>
      </w:pPr>
    </w:p>
    <w:p w14:paraId="47CAB995" w14:textId="1F16D01D" w:rsidR="00A906F5" w:rsidRPr="00B71767" w:rsidRDefault="00A906F5">
      <w:pPr>
        <w:rPr>
          <w:rFonts w:ascii="Arial" w:hAnsi="Arial" w:cs="Arial"/>
          <w:sz w:val="22"/>
          <w:szCs w:val="22"/>
          <w:lang w:eastAsia="fr-CA"/>
        </w:rPr>
      </w:pPr>
      <w:r w:rsidRPr="00B71767">
        <w:rPr>
          <w:rFonts w:ascii="Arial" w:hAnsi="Arial" w:cs="Arial"/>
          <w:sz w:val="22"/>
          <w:szCs w:val="22"/>
          <w:lang w:eastAsia="fr-CA"/>
        </w:rPr>
        <w:br w:type="page"/>
      </w:r>
    </w:p>
    <w:p w14:paraId="12FB8CBA" w14:textId="77777777" w:rsidR="007F5748" w:rsidRPr="00B71767" w:rsidRDefault="007F5748" w:rsidP="007F5748">
      <w:pPr>
        <w:pStyle w:val="Titre3"/>
        <w:rPr>
          <w:b/>
          <w:bCs/>
          <w:sz w:val="22"/>
          <w:szCs w:val="22"/>
        </w:rPr>
      </w:pPr>
      <w:bookmarkStart w:id="192" w:name="_Toc199410782"/>
      <w:bookmarkStart w:id="193" w:name="_Toc199748478"/>
      <w:bookmarkStart w:id="194" w:name="_Toc199748769"/>
      <w:bookmarkStart w:id="195" w:name="_Toc199748882"/>
      <w:r w:rsidRPr="00B71767">
        <w:rPr>
          <w:b/>
          <w:bCs/>
          <w:sz w:val="22"/>
          <w:szCs w:val="22"/>
        </w:rPr>
        <w:lastRenderedPageBreak/>
        <w:t>Exemple d’une grille d’évaluation pour un atelier</w:t>
      </w:r>
      <w:bookmarkEnd w:id="192"/>
      <w:bookmarkEnd w:id="193"/>
      <w:bookmarkEnd w:id="194"/>
      <w:bookmarkEnd w:id="195"/>
    </w:p>
    <w:p w14:paraId="57527018" w14:textId="77777777" w:rsidR="007F5748" w:rsidRPr="00B71767" w:rsidRDefault="007F5748" w:rsidP="007F5748">
      <w:pPr>
        <w:pStyle w:val="Titre3"/>
        <w:numPr>
          <w:ilvl w:val="0"/>
          <w:numId w:val="0"/>
        </w:numPr>
        <w:rPr>
          <w:sz w:val="22"/>
          <w:szCs w:val="22"/>
        </w:rPr>
      </w:pPr>
    </w:p>
    <w:p w14:paraId="10A32F39" w14:textId="77777777" w:rsidR="007F5748" w:rsidRPr="00B71767" w:rsidRDefault="007F5748" w:rsidP="007F5748">
      <w:pPr>
        <w:rPr>
          <w:rFonts w:ascii="Arial" w:hAnsi="Arial" w:cs="Arial"/>
          <w:sz w:val="22"/>
          <w:szCs w:val="22"/>
        </w:rPr>
      </w:pPr>
      <w:r w:rsidRPr="00B71767">
        <w:rPr>
          <w:rFonts w:ascii="Arial" w:hAnsi="Arial" w:cs="Arial"/>
          <w:sz w:val="22"/>
          <w:szCs w:val="22"/>
        </w:rPr>
        <w:t xml:space="preserve">Cette grille d’évaluation pourrait être utilisée pour de l’observation d’atelier ou pour une évaluation par les pairs. Le professeur pourrait faire un choix de certains critères et en éliminer d’autres selon l’atelier. </w:t>
      </w:r>
    </w:p>
    <w:p w14:paraId="5F5763C3" w14:textId="77777777" w:rsidR="007F5748" w:rsidRPr="00B71767" w:rsidRDefault="007F5748" w:rsidP="007F5748">
      <w:pPr>
        <w:rPr>
          <w:rFonts w:ascii="Arial" w:hAnsi="Arial" w:cs="Arial"/>
          <w:sz w:val="22"/>
          <w:szCs w:val="22"/>
        </w:rPr>
      </w:pPr>
    </w:p>
    <w:tbl>
      <w:tblPr>
        <w:tblStyle w:val="Grilledutableau"/>
        <w:tblW w:w="13462" w:type="dxa"/>
        <w:tblLook w:val="04A0" w:firstRow="1" w:lastRow="0" w:firstColumn="1" w:lastColumn="0" w:noHBand="0" w:noVBand="1"/>
      </w:tblPr>
      <w:tblGrid>
        <w:gridCol w:w="1770"/>
        <w:gridCol w:w="2921"/>
        <w:gridCol w:w="2924"/>
        <w:gridCol w:w="2923"/>
        <w:gridCol w:w="2924"/>
      </w:tblGrid>
      <w:tr w:rsidR="007F5748" w:rsidRPr="00B71767" w14:paraId="4AD54C24" w14:textId="77777777" w:rsidTr="00747105">
        <w:trPr>
          <w:cantSplit/>
          <w:tblHeader/>
        </w:trPr>
        <w:tc>
          <w:tcPr>
            <w:tcW w:w="1770" w:type="dxa"/>
            <w:shd w:val="clear" w:color="auto" w:fill="DAE9F7" w:themeFill="text2" w:themeFillTint="1A"/>
          </w:tcPr>
          <w:p w14:paraId="369B29AD"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Critères</w:t>
            </w:r>
          </w:p>
        </w:tc>
        <w:tc>
          <w:tcPr>
            <w:tcW w:w="2921" w:type="dxa"/>
            <w:shd w:val="clear" w:color="auto" w:fill="DAE9F7" w:themeFill="text2" w:themeFillTint="1A"/>
          </w:tcPr>
          <w:p w14:paraId="799A92A8"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Niveau 1 : Faible</w:t>
            </w:r>
          </w:p>
        </w:tc>
        <w:tc>
          <w:tcPr>
            <w:tcW w:w="2924" w:type="dxa"/>
            <w:shd w:val="clear" w:color="auto" w:fill="DAE9F7" w:themeFill="text2" w:themeFillTint="1A"/>
          </w:tcPr>
          <w:p w14:paraId="39F93BCE"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2 : Passable              </w:t>
            </w:r>
          </w:p>
        </w:tc>
        <w:tc>
          <w:tcPr>
            <w:tcW w:w="2923" w:type="dxa"/>
            <w:shd w:val="clear" w:color="auto" w:fill="DAE9F7" w:themeFill="text2" w:themeFillTint="1A"/>
          </w:tcPr>
          <w:p w14:paraId="29782295"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3 : Bon                  </w:t>
            </w:r>
          </w:p>
        </w:tc>
        <w:tc>
          <w:tcPr>
            <w:tcW w:w="2924" w:type="dxa"/>
            <w:shd w:val="clear" w:color="auto" w:fill="DAE9F7" w:themeFill="text2" w:themeFillTint="1A"/>
          </w:tcPr>
          <w:p w14:paraId="00D3725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4 : Excellent            </w:t>
            </w:r>
          </w:p>
        </w:tc>
      </w:tr>
      <w:tr w:rsidR="007F5748" w:rsidRPr="00B71767" w14:paraId="1FAE5D6E" w14:textId="77777777" w:rsidTr="00747105">
        <w:trPr>
          <w:cantSplit/>
        </w:trPr>
        <w:tc>
          <w:tcPr>
            <w:tcW w:w="1770" w:type="dxa"/>
          </w:tcPr>
          <w:p w14:paraId="73D6DC30" w14:textId="77777777" w:rsidR="007F5748" w:rsidRPr="00B71767" w:rsidRDefault="007F5748" w:rsidP="00747105">
            <w:pPr>
              <w:rPr>
                <w:rFonts w:ascii="Arial" w:hAnsi="Arial" w:cs="Arial"/>
                <w:sz w:val="22"/>
                <w:szCs w:val="22"/>
              </w:rPr>
            </w:pPr>
            <w:r w:rsidRPr="00B71767">
              <w:rPr>
                <w:rFonts w:ascii="Arial" w:hAnsi="Arial" w:cs="Arial"/>
                <w:sz w:val="22"/>
                <w:szCs w:val="22"/>
              </w:rPr>
              <w:t>Participation active</w:t>
            </w:r>
          </w:p>
        </w:tc>
        <w:tc>
          <w:tcPr>
            <w:tcW w:w="2921" w:type="dxa"/>
          </w:tcPr>
          <w:p w14:paraId="14CA2450" w14:textId="77777777" w:rsidR="007F5748" w:rsidRPr="00B71767" w:rsidRDefault="007F5748" w:rsidP="00747105">
            <w:pPr>
              <w:rPr>
                <w:rFonts w:ascii="Arial" w:hAnsi="Arial" w:cs="Arial"/>
                <w:sz w:val="22"/>
                <w:szCs w:val="22"/>
              </w:rPr>
            </w:pPr>
            <w:r w:rsidRPr="00B71767">
              <w:rPr>
                <w:rFonts w:ascii="Arial" w:hAnsi="Arial" w:cs="Arial"/>
                <w:sz w:val="22"/>
                <w:szCs w:val="22"/>
              </w:rPr>
              <w:t>Ne participe pas ou se montre désengagé</w:t>
            </w:r>
          </w:p>
        </w:tc>
        <w:tc>
          <w:tcPr>
            <w:tcW w:w="2924" w:type="dxa"/>
          </w:tcPr>
          <w:p w14:paraId="29DFC2BE"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peu, intervention limitée</w:t>
            </w:r>
          </w:p>
        </w:tc>
        <w:tc>
          <w:tcPr>
            <w:tcW w:w="2923" w:type="dxa"/>
          </w:tcPr>
          <w:p w14:paraId="083EB6EA"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de manière régulière et active</w:t>
            </w:r>
          </w:p>
        </w:tc>
        <w:tc>
          <w:tcPr>
            <w:tcW w:w="2924" w:type="dxa"/>
          </w:tcPr>
          <w:p w14:paraId="68FBD1D9"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de manière constante et proactive, prend des initiatives</w:t>
            </w:r>
          </w:p>
        </w:tc>
      </w:tr>
      <w:tr w:rsidR="007F5748" w:rsidRPr="00B71767" w14:paraId="3A7EB10E" w14:textId="77777777" w:rsidTr="00747105">
        <w:trPr>
          <w:cantSplit/>
        </w:trPr>
        <w:tc>
          <w:tcPr>
            <w:tcW w:w="1770" w:type="dxa"/>
          </w:tcPr>
          <w:p w14:paraId="7F431881" w14:textId="77777777" w:rsidR="007F5748" w:rsidRPr="00B71767" w:rsidRDefault="007F5748" w:rsidP="00747105">
            <w:pPr>
              <w:rPr>
                <w:rFonts w:ascii="Arial" w:hAnsi="Arial" w:cs="Arial"/>
                <w:sz w:val="22"/>
                <w:szCs w:val="22"/>
              </w:rPr>
            </w:pPr>
            <w:r w:rsidRPr="00B71767">
              <w:rPr>
                <w:rFonts w:ascii="Arial" w:hAnsi="Arial" w:cs="Arial"/>
                <w:sz w:val="22"/>
                <w:szCs w:val="22"/>
              </w:rPr>
              <w:t>Collaboration en groupe</w:t>
            </w:r>
          </w:p>
        </w:tc>
        <w:tc>
          <w:tcPr>
            <w:tcW w:w="2921" w:type="dxa"/>
          </w:tcPr>
          <w:p w14:paraId="4C0FFB02" w14:textId="77777777" w:rsidR="007F5748" w:rsidRPr="00B71767" w:rsidRDefault="007F5748" w:rsidP="00747105">
            <w:pPr>
              <w:rPr>
                <w:rFonts w:ascii="Arial" w:hAnsi="Arial" w:cs="Arial"/>
                <w:sz w:val="22"/>
                <w:szCs w:val="22"/>
              </w:rPr>
            </w:pPr>
            <w:r w:rsidRPr="00B71767">
              <w:rPr>
                <w:rFonts w:ascii="Arial" w:hAnsi="Arial" w:cs="Arial"/>
                <w:sz w:val="22"/>
                <w:szCs w:val="22"/>
              </w:rPr>
              <w:t>Ne coopère pas ou crée des tensions dans le groupe</w:t>
            </w:r>
          </w:p>
        </w:tc>
        <w:tc>
          <w:tcPr>
            <w:tcW w:w="2924" w:type="dxa"/>
          </w:tcPr>
          <w:p w14:paraId="1C1D562B" w14:textId="77777777" w:rsidR="007F5748" w:rsidRPr="00B71767" w:rsidRDefault="007F5748" w:rsidP="00747105">
            <w:pPr>
              <w:rPr>
                <w:rFonts w:ascii="Arial" w:hAnsi="Arial" w:cs="Arial"/>
                <w:sz w:val="22"/>
                <w:szCs w:val="22"/>
              </w:rPr>
            </w:pPr>
            <w:r w:rsidRPr="00B71767">
              <w:rPr>
                <w:rFonts w:ascii="Arial" w:hAnsi="Arial" w:cs="Arial"/>
                <w:sz w:val="22"/>
                <w:szCs w:val="22"/>
              </w:rPr>
              <w:t>Coopération limitée, difficultés à écouter ou à s’impliquer</w:t>
            </w:r>
          </w:p>
        </w:tc>
        <w:tc>
          <w:tcPr>
            <w:tcW w:w="2923" w:type="dxa"/>
          </w:tcPr>
          <w:p w14:paraId="2C7F6C51" w14:textId="77777777" w:rsidR="007F5748" w:rsidRPr="00B71767" w:rsidRDefault="007F5748" w:rsidP="00747105">
            <w:pPr>
              <w:rPr>
                <w:rFonts w:ascii="Arial" w:hAnsi="Arial" w:cs="Arial"/>
                <w:sz w:val="22"/>
                <w:szCs w:val="22"/>
              </w:rPr>
            </w:pPr>
            <w:r w:rsidRPr="00B71767">
              <w:rPr>
                <w:rFonts w:ascii="Arial" w:hAnsi="Arial" w:cs="Arial"/>
                <w:sz w:val="22"/>
                <w:szCs w:val="22"/>
              </w:rPr>
              <w:t>Collabore bien avec les autres, écoute et partage les tâches</w:t>
            </w:r>
          </w:p>
        </w:tc>
        <w:tc>
          <w:tcPr>
            <w:tcW w:w="2924" w:type="dxa"/>
          </w:tcPr>
          <w:p w14:paraId="2F6B17D9" w14:textId="77777777" w:rsidR="007F5748" w:rsidRPr="00B71767" w:rsidRDefault="007F5748" w:rsidP="00747105">
            <w:pPr>
              <w:rPr>
                <w:rFonts w:ascii="Arial" w:hAnsi="Arial" w:cs="Arial"/>
                <w:sz w:val="22"/>
                <w:szCs w:val="22"/>
              </w:rPr>
            </w:pPr>
            <w:r w:rsidRPr="00B71767">
              <w:rPr>
                <w:rFonts w:ascii="Arial" w:hAnsi="Arial" w:cs="Arial"/>
                <w:sz w:val="22"/>
                <w:szCs w:val="22"/>
              </w:rPr>
              <w:t>Collabore activement, encourage la participation des autres et favorise une bonne dynamique de groupe</w:t>
            </w:r>
          </w:p>
        </w:tc>
      </w:tr>
      <w:tr w:rsidR="007F5748" w:rsidRPr="00B71767" w14:paraId="15189848" w14:textId="77777777" w:rsidTr="00747105">
        <w:trPr>
          <w:cantSplit/>
        </w:trPr>
        <w:tc>
          <w:tcPr>
            <w:tcW w:w="1770" w:type="dxa"/>
          </w:tcPr>
          <w:p w14:paraId="295B3C08"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des concepts</w:t>
            </w:r>
          </w:p>
        </w:tc>
        <w:tc>
          <w:tcPr>
            <w:tcW w:w="2921" w:type="dxa"/>
          </w:tcPr>
          <w:p w14:paraId="2C1ABF7F" w14:textId="77777777" w:rsidR="007F5748" w:rsidRPr="00B71767" w:rsidRDefault="007F5748" w:rsidP="00747105">
            <w:pPr>
              <w:rPr>
                <w:rFonts w:ascii="Arial" w:hAnsi="Arial" w:cs="Arial"/>
                <w:sz w:val="22"/>
                <w:szCs w:val="22"/>
              </w:rPr>
            </w:pPr>
            <w:r w:rsidRPr="00B71767">
              <w:rPr>
                <w:rFonts w:ascii="Arial" w:hAnsi="Arial" w:cs="Arial"/>
                <w:sz w:val="22"/>
                <w:szCs w:val="22"/>
              </w:rPr>
              <w:t>Ne démontre aucune compréhension</w:t>
            </w:r>
          </w:p>
        </w:tc>
        <w:tc>
          <w:tcPr>
            <w:tcW w:w="2924" w:type="dxa"/>
          </w:tcPr>
          <w:p w14:paraId="193134A5"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partielle, erreurs fréquentes</w:t>
            </w:r>
          </w:p>
        </w:tc>
        <w:tc>
          <w:tcPr>
            <w:tcW w:w="2923" w:type="dxa"/>
          </w:tcPr>
          <w:p w14:paraId="0FBD58B0"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correcte avec quelques imprécisions</w:t>
            </w:r>
          </w:p>
        </w:tc>
        <w:tc>
          <w:tcPr>
            <w:tcW w:w="2924" w:type="dxa"/>
          </w:tcPr>
          <w:p w14:paraId="6E001AFF"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approfondie, maîtrise claire des concepts</w:t>
            </w:r>
          </w:p>
        </w:tc>
      </w:tr>
      <w:tr w:rsidR="007F5748" w:rsidRPr="00B71767" w14:paraId="26987954" w14:textId="77777777" w:rsidTr="00747105">
        <w:trPr>
          <w:cantSplit/>
        </w:trPr>
        <w:tc>
          <w:tcPr>
            <w:tcW w:w="1770" w:type="dxa"/>
          </w:tcPr>
          <w:p w14:paraId="6B96CE81" w14:textId="77777777" w:rsidR="007F5748" w:rsidRPr="00B71767" w:rsidRDefault="007F5748" w:rsidP="00747105">
            <w:pPr>
              <w:rPr>
                <w:rFonts w:ascii="Arial" w:hAnsi="Arial" w:cs="Arial"/>
                <w:sz w:val="22"/>
                <w:szCs w:val="22"/>
              </w:rPr>
            </w:pPr>
            <w:r w:rsidRPr="00B71767">
              <w:rPr>
                <w:rFonts w:ascii="Arial" w:hAnsi="Arial" w:cs="Arial"/>
                <w:sz w:val="22"/>
                <w:szCs w:val="22"/>
              </w:rPr>
              <w:t>Application des connaissances</w:t>
            </w:r>
          </w:p>
        </w:tc>
        <w:tc>
          <w:tcPr>
            <w:tcW w:w="2921" w:type="dxa"/>
          </w:tcPr>
          <w:p w14:paraId="137D2E97" w14:textId="77777777" w:rsidR="007F5748" w:rsidRPr="00B71767" w:rsidRDefault="007F5748" w:rsidP="00747105">
            <w:pPr>
              <w:rPr>
                <w:rFonts w:ascii="Arial" w:hAnsi="Arial" w:cs="Arial"/>
                <w:sz w:val="22"/>
                <w:szCs w:val="22"/>
              </w:rPr>
            </w:pPr>
            <w:r w:rsidRPr="00B71767">
              <w:rPr>
                <w:rFonts w:ascii="Arial" w:hAnsi="Arial" w:cs="Arial"/>
                <w:sz w:val="22"/>
                <w:szCs w:val="22"/>
              </w:rPr>
              <w:t>N'applique pas les concepts de manière pertinente</w:t>
            </w:r>
          </w:p>
        </w:tc>
        <w:tc>
          <w:tcPr>
            <w:tcW w:w="2924" w:type="dxa"/>
          </w:tcPr>
          <w:p w14:paraId="447116EB"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de manière hésitante ou incomplète</w:t>
            </w:r>
          </w:p>
        </w:tc>
        <w:tc>
          <w:tcPr>
            <w:tcW w:w="2923" w:type="dxa"/>
          </w:tcPr>
          <w:p w14:paraId="41891AD3"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correctement</w:t>
            </w:r>
          </w:p>
        </w:tc>
        <w:tc>
          <w:tcPr>
            <w:tcW w:w="2924" w:type="dxa"/>
          </w:tcPr>
          <w:p w14:paraId="43D6E83E"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avec assurance et créativité, apporte des solutions innovantes</w:t>
            </w:r>
          </w:p>
        </w:tc>
      </w:tr>
      <w:tr w:rsidR="007F5748" w:rsidRPr="00B71767" w14:paraId="5E18080C" w14:textId="77777777" w:rsidTr="00747105">
        <w:trPr>
          <w:cantSplit/>
        </w:trPr>
        <w:tc>
          <w:tcPr>
            <w:tcW w:w="1770" w:type="dxa"/>
          </w:tcPr>
          <w:p w14:paraId="42734715" w14:textId="77777777" w:rsidR="007F5748" w:rsidRPr="00B71767" w:rsidRDefault="007F5748" w:rsidP="00747105">
            <w:pPr>
              <w:rPr>
                <w:rFonts w:ascii="Arial" w:hAnsi="Arial" w:cs="Arial"/>
                <w:sz w:val="22"/>
                <w:szCs w:val="22"/>
              </w:rPr>
            </w:pPr>
            <w:r w:rsidRPr="00B71767">
              <w:rPr>
                <w:rFonts w:ascii="Arial" w:hAnsi="Arial" w:cs="Arial"/>
                <w:sz w:val="22"/>
                <w:szCs w:val="22"/>
              </w:rPr>
              <w:t>Prise d'initiative</w:t>
            </w:r>
          </w:p>
        </w:tc>
        <w:tc>
          <w:tcPr>
            <w:tcW w:w="2921" w:type="dxa"/>
          </w:tcPr>
          <w:p w14:paraId="5B7AD9FA" w14:textId="77777777" w:rsidR="007F5748" w:rsidRPr="00B71767" w:rsidRDefault="007F5748" w:rsidP="00747105">
            <w:pPr>
              <w:rPr>
                <w:rFonts w:ascii="Arial" w:hAnsi="Arial" w:cs="Arial"/>
                <w:sz w:val="22"/>
                <w:szCs w:val="22"/>
              </w:rPr>
            </w:pPr>
            <w:r w:rsidRPr="00B71767">
              <w:rPr>
                <w:rFonts w:ascii="Arial" w:hAnsi="Arial" w:cs="Arial"/>
                <w:sz w:val="22"/>
                <w:szCs w:val="22"/>
              </w:rPr>
              <w:t>Ne prend aucune initiative</w:t>
            </w:r>
          </w:p>
        </w:tc>
        <w:tc>
          <w:tcPr>
            <w:tcW w:w="2924" w:type="dxa"/>
          </w:tcPr>
          <w:p w14:paraId="13093480" w14:textId="77777777" w:rsidR="007F5748" w:rsidRPr="00B71767" w:rsidRDefault="007F5748" w:rsidP="00747105">
            <w:pPr>
              <w:rPr>
                <w:rFonts w:ascii="Arial" w:hAnsi="Arial" w:cs="Arial"/>
                <w:sz w:val="22"/>
                <w:szCs w:val="22"/>
              </w:rPr>
            </w:pPr>
            <w:r w:rsidRPr="00B71767">
              <w:rPr>
                <w:rFonts w:ascii="Arial" w:hAnsi="Arial" w:cs="Arial"/>
                <w:sz w:val="22"/>
                <w:szCs w:val="22"/>
              </w:rPr>
              <w:t>Prend rarement des initiatives, préfère suivre les autres</w:t>
            </w:r>
          </w:p>
        </w:tc>
        <w:tc>
          <w:tcPr>
            <w:tcW w:w="2923" w:type="dxa"/>
          </w:tcPr>
          <w:p w14:paraId="632FBC75" w14:textId="77777777" w:rsidR="007F5748" w:rsidRPr="00B71767" w:rsidRDefault="007F5748" w:rsidP="00747105">
            <w:pPr>
              <w:rPr>
                <w:rFonts w:ascii="Arial" w:hAnsi="Arial" w:cs="Arial"/>
                <w:sz w:val="22"/>
                <w:szCs w:val="22"/>
              </w:rPr>
            </w:pPr>
            <w:r w:rsidRPr="00B71767">
              <w:rPr>
                <w:rFonts w:ascii="Arial" w:hAnsi="Arial" w:cs="Arial"/>
                <w:sz w:val="22"/>
                <w:szCs w:val="22"/>
              </w:rPr>
              <w:t>Prend des initiatives de manière occasionnelle</w:t>
            </w:r>
          </w:p>
        </w:tc>
        <w:tc>
          <w:tcPr>
            <w:tcW w:w="2924" w:type="dxa"/>
          </w:tcPr>
          <w:p w14:paraId="395DC9EB" w14:textId="77777777" w:rsidR="007F5748" w:rsidRPr="00B71767" w:rsidRDefault="007F5748" w:rsidP="00747105">
            <w:pPr>
              <w:rPr>
                <w:rFonts w:ascii="Arial" w:hAnsi="Arial" w:cs="Arial"/>
                <w:sz w:val="22"/>
                <w:szCs w:val="22"/>
              </w:rPr>
            </w:pPr>
            <w:r w:rsidRPr="00B71767">
              <w:rPr>
                <w:rFonts w:ascii="Arial" w:hAnsi="Arial" w:cs="Arial"/>
                <w:sz w:val="22"/>
                <w:szCs w:val="22"/>
              </w:rPr>
              <w:t>Prend souvent des initiatives, propose des idées nouvelles ou alternatives constructives</w:t>
            </w:r>
          </w:p>
        </w:tc>
      </w:tr>
      <w:tr w:rsidR="007F5748" w:rsidRPr="00B71767" w14:paraId="21F53654" w14:textId="77777777" w:rsidTr="00747105">
        <w:trPr>
          <w:cantSplit/>
        </w:trPr>
        <w:tc>
          <w:tcPr>
            <w:tcW w:w="1770" w:type="dxa"/>
          </w:tcPr>
          <w:p w14:paraId="5AF99FBB" w14:textId="77777777" w:rsidR="007F5748" w:rsidRPr="00B71767" w:rsidRDefault="007F5748" w:rsidP="00747105">
            <w:pPr>
              <w:rPr>
                <w:rFonts w:ascii="Arial" w:hAnsi="Arial" w:cs="Arial"/>
                <w:sz w:val="22"/>
                <w:szCs w:val="22"/>
              </w:rPr>
            </w:pPr>
            <w:r w:rsidRPr="00B71767">
              <w:rPr>
                <w:rFonts w:ascii="Arial" w:hAnsi="Arial" w:cs="Arial"/>
                <w:sz w:val="22"/>
                <w:szCs w:val="22"/>
              </w:rPr>
              <w:t>Résolution de problèmes</w:t>
            </w:r>
          </w:p>
        </w:tc>
        <w:tc>
          <w:tcPr>
            <w:tcW w:w="2921" w:type="dxa"/>
          </w:tcPr>
          <w:p w14:paraId="3571ADF0" w14:textId="77777777" w:rsidR="007F5748" w:rsidRPr="00B71767" w:rsidRDefault="007F5748" w:rsidP="00747105">
            <w:pPr>
              <w:rPr>
                <w:rFonts w:ascii="Arial" w:hAnsi="Arial" w:cs="Arial"/>
                <w:sz w:val="22"/>
                <w:szCs w:val="22"/>
              </w:rPr>
            </w:pPr>
            <w:r w:rsidRPr="00B71767">
              <w:rPr>
                <w:rFonts w:ascii="Arial" w:hAnsi="Arial" w:cs="Arial"/>
                <w:sz w:val="22"/>
                <w:szCs w:val="22"/>
              </w:rPr>
              <w:t>Ne parvient pas à résoudre les problèmes ou abandonne rapidement</w:t>
            </w:r>
          </w:p>
        </w:tc>
        <w:tc>
          <w:tcPr>
            <w:tcW w:w="2924" w:type="dxa"/>
          </w:tcPr>
          <w:p w14:paraId="652AA454"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avec aide, difficulté à gérer les défis</w:t>
            </w:r>
          </w:p>
        </w:tc>
        <w:tc>
          <w:tcPr>
            <w:tcW w:w="2923" w:type="dxa"/>
          </w:tcPr>
          <w:p w14:paraId="2FEF2A0B"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avec une aide limitée, persévère face aux défis</w:t>
            </w:r>
          </w:p>
        </w:tc>
        <w:tc>
          <w:tcPr>
            <w:tcW w:w="2924" w:type="dxa"/>
          </w:tcPr>
          <w:p w14:paraId="052CC7AF"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de manière autonome, fait preuve de créativité et d’adaptabilité</w:t>
            </w:r>
          </w:p>
        </w:tc>
      </w:tr>
      <w:tr w:rsidR="007F5748" w:rsidRPr="00B71767" w14:paraId="2633CDF7" w14:textId="77777777" w:rsidTr="00747105">
        <w:trPr>
          <w:cantSplit/>
        </w:trPr>
        <w:tc>
          <w:tcPr>
            <w:tcW w:w="1770" w:type="dxa"/>
          </w:tcPr>
          <w:p w14:paraId="5731FF5E" w14:textId="77777777" w:rsidR="007F5748" w:rsidRPr="00B71767" w:rsidRDefault="007F5748" w:rsidP="00747105">
            <w:pPr>
              <w:rPr>
                <w:rFonts w:ascii="Arial" w:hAnsi="Arial" w:cs="Arial"/>
                <w:sz w:val="22"/>
                <w:szCs w:val="22"/>
              </w:rPr>
            </w:pPr>
            <w:r w:rsidRPr="00B71767">
              <w:rPr>
                <w:rFonts w:ascii="Arial" w:hAnsi="Arial" w:cs="Arial"/>
                <w:sz w:val="22"/>
                <w:szCs w:val="22"/>
              </w:rPr>
              <w:t>Respect des consignes</w:t>
            </w:r>
          </w:p>
        </w:tc>
        <w:tc>
          <w:tcPr>
            <w:tcW w:w="2921" w:type="dxa"/>
          </w:tcPr>
          <w:p w14:paraId="341EA499" w14:textId="77777777" w:rsidR="007F5748" w:rsidRPr="00B71767" w:rsidRDefault="007F5748" w:rsidP="00747105">
            <w:pPr>
              <w:rPr>
                <w:rFonts w:ascii="Arial" w:hAnsi="Arial" w:cs="Arial"/>
                <w:sz w:val="22"/>
                <w:szCs w:val="22"/>
              </w:rPr>
            </w:pPr>
            <w:r w:rsidRPr="00B71767">
              <w:rPr>
                <w:rFonts w:ascii="Arial" w:hAnsi="Arial" w:cs="Arial"/>
                <w:sz w:val="22"/>
                <w:szCs w:val="22"/>
              </w:rPr>
              <w:t>Ne respecte pas les consignes ou les délais</w:t>
            </w:r>
          </w:p>
        </w:tc>
        <w:tc>
          <w:tcPr>
            <w:tcW w:w="2924" w:type="dxa"/>
          </w:tcPr>
          <w:p w14:paraId="169D4731" w14:textId="77777777" w:rsidR="007F5748" w:rsidRPr="00B71767" w:rsidRDefault="007F5748" w:rsidP="00747105">
            <w:pPr>
              <w:rPr>
                <w:rFonts w:ascii="Arial" w:hAnsi="Arial" w:cs="Arial"/>
                <w:sz w:val="22"/>
                <w:szCs w:val="22"/>
              </w:rPr>
            </w:pPr>
            <w:r w:rsidRPr="00B71767">
              <w:rPr>
                <w:rFonts w:ascii="Arial" w:hAnsi="Arial" w:cs="Arial"/>
                <w:sz w:val="22"/>
                <w:szCs w:val="22"/>
              </w:rPr>
              <w:t>Respecte partiellement les consignes, des oublis ou erreurs</w:t>
            </w:r>
          </w:p>
        </w:tc>
        <w:tc>
          <w:tcPr>
            <w:tcW w:w="2923" w:type="dxa"/>
          </w:tcPr>
          <w:p w14:paraId="2AC0F2D3" w14:textId="77777777" w:rsidR="007F5748" w:rsidRPr="00B71767" w:rsidRDefault="007F5748" w:rsidP="00747105">
            <w:pPr>
              <w:rPr>
                <w:rFonts w:ascii="Arial" w:hAnsi="Arial" w:cs="Arial"/>
                <w:sz w:val="22"/>
                <w:szCs w:val="22"/>
              </w:rPr>
            </w:pPr>
            <w:r w:rsidRPr="00B71767">
              <w:rPr>
                <w:rFonts w:ascii="Arial" w:hAnsi="Arial" w:cs="Arial"/>
                <w:sz w:val="22"/>
                <w:szCs w:val="22"/>
              </w:rPr>
              <w:t>Respecte les consignes avec peu d’erreurs, dans les délais</w:t>
            </w:r>
          </w:p>
        </w:tc>
        <w:tc>
          <w:tcPr>
            <w:tcW w:w="2924" w:type="dxa"/>
          </w:tcPr>
          <w:p w14:paraId="47306231" w14:textId="77777777" w:rsidR="007F5748" w:rsidRPr="00B71767" w:rsidRDefault="007F5748" w:rsidP="00747105">
            <w:pPr>
              <w:rPr>
                <w:rFonts w:ascii="Arial" w:hAnsi="Arial" w:cs="Arial"/>
                <w:sz w:val="22"/>
                <w:szCs w:val="22"/>
              </w:rPr>
            </w:pPr>
            <w:r w:rsidRPr="00B71767">
              <w:rPr>
                <w:rFonts w:ascii="Arial" w:hAnsi="Arial" w:cs="Arial"/>
                <w:sz w:val="22"/>
                <w:szCs w:val="22"/>
              </w:rPr>
              <w:t>Respecte parfaitement les consignes et les délais, fait preuve d'organisation</w:t>
            </w:r>
          </w:p>
        </w:tc>
      </w:tr>
      <w:tr w:rsidR="007F5748" w:rsidRPr="00B71767" w14:paraId="60142FCA" w14:textId="77777777" w:rsidTr="00747105">
        <w:trPr>
          <w:cantSplit/>
        </w:trPr>
        <w:tc>
          <w:tcPr>
            <w:tcW w:w="1770" w:type="dxa"/>
          </w:tcPr>
          <w:p w14:paraId="2C71403E"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w:t>
            </w:r>
          </w:p>
        </w:tc>
        <w:tc>
          <w:tcPr>
            <w:tcW w:w="2921" w:type="dxa"/>
          </w:tcPr>
          <w:p w14:paraId="0FBA5741"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Communication inefficace, manque de clarté </w:t>
            </w:r>
          </w:p>
        </w:tc>
        <w:tc>
          <w:tcPr>
            <w:tcW w:w="2924" w:type="dxa"/>
          </w:tcPr>
          <w:p w14:paraId="7AB20C16"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hésitante, manque de clarté ou difficulté à écouter</w:t>
            </w:r>
          </w:p>
        </w:tc>
        <w:tc>
          <w:tcPr>
            <w:tcW w:w="2923" w:type="dxa"/>
          </w:tcPr>
          <w:p w14:paraId="1B86A008"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claire et efficace, écoute les autres</w:t>
            </w:r>
          </w:p>
        </w:tc>
        <w:tc>
          <w:tcPr>
            <w:tcW w:w="2924" w:type="dxa"/>
          </w:tcPr>
          <w:p w14:paraId="16B60616"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très claire, efficace, facilite les échanges au sein du groupe</w:t>
            </w:r>
          </w:p>
        </w:tc>
      </w:tr>
      <w:tr w:rsidR="007F5748" w:rsidRPr="00B71767" w14:paraId="01B066E6" w14:textId="77777777" w:rsidTr="00747105">
        <w:trPr>
          <w:cantSplit/>
        </w:trPr>
        <w:tc>
          <w:tcPr>
            <w:tcW w:w="1770" w:type="dxa"/>
          </w:tcPr>
          <w:p w14:paraId="017A4243" w14:textId="77777777" w:rsidR="007F5748" w:rsidRPr="00B71767" w:rsidRDefault="007F5748" w:rsidP="00747105">
            <w:pPr>
              <w:rPr>
                <w:rFonts w:ascii="Arial" w:hAnsi="Arial" w:cs="Arial"/>
                <w:sz w:val="22"/>
                <w:szCs w:val="22"/>
              </w:rPr>
            </w:pPr>
            <w:r w:rsidRPr="00B71767">
              <w:rPr>
                <w:rFonts w:ascii="Arial" w:hAnsi="Arial" w:cs="Arial"/>
                <w:sz w:val="22"/>
                <w:szCs w:val="22"/>
              </w:rPr>
              <w:lastRenderedPageBreak/>
              <w:t>Attitude et comportement</w:t>
            </w:r>
          </w:p>
        </w:tc>
        <w:tc>
          <w:tcPr>
            <w:tcW w:w="2921" w:type="dxa"/>
          </w:tcPr>
          <w:p w14:paraId="4A4CAAB4" w14:textId="77777777" w:rsidR="007F5748" w:rsidRPr="00B71767" w:rsidRDefault="007F5748" w:rsidP="00747105">
            <w:pPr>
              <w:rPr>
                <w:rFonts w:ascii="Arial" w:hAnsi="Arial" w:cs="Arial"/>
                <w:sz w:val="22"/>
                <w:szCs w:val="22"/>
              </w:rPr>
            </w:pPr>
            <w:r w:rsidRPr="00B71767">
              <w:rPr>
                <w:rFonts w:ascii="Arial" w:hAnsi="Arial" w:cs="Arial"/>
                <w:sz w:val="22"/>
                <w:szCs w:val="22"/>
              </w:rPr>
              <w:t>Attitude négative, manque de respect ou dérangements fréquents</w:t>
            </w:r>
          </w:p>
        </w:tc>
        <w:tc>
          <w:tcPr>
            <w:tcW w:w="2924" w:type="dxa"/>
          </w:tcPr>
          <w:p w14:paraId="7A3D953A" w14:textId="77777777" w:rsidR="007F5748" w:rsidRPr="00B71767" w:rsidRDefault="007F5748" w:rsidP="00747105">
            <w:pPr>
              <w:rPr>
                <w:rFonts w:ascii="Arial" w:hAnsi="Arial" w:cs="Arial"/>
                <w:sz w:val="22"/>
                <w:szCs w:val="22"/>
              </w:rPr>
            </w:pPr>
            <w:r w:rsidRPr="00B71767">
              <w:rPr>
                <w:rFonts w:ascii="Arial" w:hAnsi="Arial" w:cs="Arial"/>
                <w:sz w:val="22"/>
                <w:szCs w:val="22"/>
              </w:rPr>
              <w:t>Attitude variable, quelques comportements perturbateurs</w:t>
            </w:r>
          </w:p>
        </w:tc>
        <w:tc>
          <w:tcPr>
            <w:tcW w:w="2923" w:type="dxa"/>
          </w:tcPr>
          <w:p w14:paraId="2792D592" w14:textId="77777777" w:rsidR="007F5748" w:rsidRPr="00B71767" w:rsidRDefault="007F5748" w:rsidP="00747105">
            <w:pPr>
              <w:rPr>
                <w:rFonts w:ascii="Arial" w:hAnsi="Arial" w:cs="Arial"/>
                <w:sz w:val="22"/>
                <w:szCs w:val="22"/>
              </w:rPr>
            </w:pPr>
            <w:r w:rsidRPr="00B71767">
              <w:rPr>
                <w:rFonts w:ascii="Arial" w:hAnsi="Arial" w:cs="Arial"/>
                <w:sz w:val="22"/>
                <w:szCs w:val="22"/>
              </w:rPr>
              <w:t>Attitude généralement positive, respect des autres et du professeur</w:t>
            </w:r>
          </w:p>
        </w:tc>
        <w:tc>
          <w:tcPr>
            <w:tcW w:w="2924" w:type="dxa"/>
          </w:tcPr>
          <w:p w14:paraId="4718137C" w14:textId="77777777" w:rsidR="007F5748" w:rsidRPr="00B71767" w:rsidRDefault="007F5748" w:rsidP="00747105">
            <w:pPr>
              <w:rPr>
                <w:rFonts w:ascii="Arial" w:hAnsi="Arial" w:cs="Arial"/>
                <w:sz w:val="22"/>
                <w:szCs w:val="22"/>
              </w:rPr>
            </w:pPr>
            <w:r w:rsidRPr="00B71767">
              <w:rPr>
                <w:rFonts w:ascii="Arial" w:hAnsi="Arial" w:cs="Arial"/>
                <w:sz w:val="22"/>
                <w:szCs w:val="22"/>
              </w:rPr>
              <w:t>Attitude très positive, encourage et respecte les autres, contribue à une ambiance de travail agréable</w:t>
            </w:r>
          </w:p>
        </w:tc>
      </w:tr>
      <w:tr w:rsidR="007F5748" w:rsidRPr="00B71767" w14:paraId="36B04C99" w14:textId="77777777" w:rsidTr="00747105">
        <w:trPr>
          <w:cantSplit/>
        </w:trPr>
        <w:tc>
          <w:tcPr>
            <w:tcW w:w="1770" w:type="dxa"/>
          </w:tcPr>
          <w:p w14:paraId="676839C7"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w:t>
            </w:r>
          </w:p>
        </w:tc>
        <w:tc>
          <w:tcPr>
            <w:tcW w:w="2921" w:type="dxa"/>
          </w:tcPr>
          <w:p w14:paraId="247D784A" w14:textId="77777777" w:rsidR="007F5748" w:rsidRPr="00B71767" w:rsidRDefault="007F5748" w:rsidP="00747105">
            <w:pPr>
              <w:rPr>
                <w:rFonts w:ascii="Arial" w:hAnsi="Arial" w:cs="Arial"/>
                <w:sz w:val="22"/>
                <w:szCs w:val="22"/>
              </w:rPr>
            </w:pPr>
            <w:r w:rsidRPr="00B71767">
              <w:rPr>
                <w:rFonts w:ascii="Arial" w:hAnsi="Arial" w:cs="Arial"/>
                <w:sz w:val="22"/>
                <w:szCs w:val="22"/>
              </w:rPr>
              <w:t>Ne fait pas de réflexion ou se contente de réponses superficielles</w:t>
            </w:r>
          </w:p>
        </w:tc>
        <w:tc>
          <w:tcPr>
            <w:tcW w:w="2924" w:type="dxa"/>
          </w:tcPr>
          <w:p w14:paraId="7C7C7610"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 limitée, peu d'auto-évaluation.</w:t>
            </w:r>
          </w:p>
        </w:tc>
        <w:tc>
          <w:tcPr>
            <w:tcW w:w="2923" w:type="dxa"/>
          </w:tcPr>
          <w:p w14:paraId="4DCA3315" w14:textId="77777777" w:rsidR="007F5748" w:rsidRPr="00B71767" w:rsidRDefault="007F5748" w:rsidP="00747105">
            <w:pPr>
              <w:rPr>
                <w:rFonts w:ascii="Arial" w:hAnsi="Arial" w:cs="Arial"/>
                <w:sz w:val="22"/>
                <w:szCs w:val="22"/>
              </w:rPr>
            </w:pPr>
            <w:r w:rsidRPr="00B71767">
              <w:rPr>
                <w:rFonts w:ascii="Arial" w:hAnsi="Arial" w:cs="Arial"/>
                <w:sz w:val="22"/>
                <w:szCs w:val="22"/>
              </w:rPr>
              <w:t>Fait preuve de réflexion critique, propose des pistes d'amélioration pertinentes</w:t>
            </w:r>
          </w:p>
        </w:tc>
        <w:tc>
          <w:tcPr>
            <w:tcW w:w="2924" w:type="dxa"/>
          </w:tcPr>
          <w:p w14:paraId="61167C6D"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 approfondie, propose des améliorations concrètes et pertinentes</w:t>
            </w:r>
          </w:p>
        </w:tc>
      </w:tr>
    </w:tbl>
    <w:p w14:paraId="24774BBF" w14:textId="77777777" w:rsidR="007F5748" w:rsidRPr="00B71767" w:rsidRDefault="007F5748" w:rsidP="007F5748">
      <w:pPr>
        <w:rPr>
          <w:rFonts w:ascii="Arial" w:hAnsi="Arial" w:cs="Arial"/>
          <w:sz w:val="22"/>
          <w:szCs w:val="22"/>
          <w:lang w:eastAsia="fr-CA"/>
        </w:rPr>
      </w:pPr>
    </w:p>
    <w:p w14:paraId="0FA1A0C7" w14:textId="77777777" w:rsidR="007F5748" w:rsidRPr="00B71767" w:rsidRDefault="007F5748" w:rsidP="007F5748">
      <w:pPr>
        <w:rPr>
          <w:rFonts w:ascii="Arial" w:hAnsi="Arial" w:cs="Arial"/>
          <w:sz w:val="22"/>
          <w:szCs w:val="22"/>
          <w:lang w:eastAsia="fr-CA"/>
        </w:rPr>
      </w:pPr>
    </w:p>
    <w:p w14:paraId="46A1A339" w14:textId="77777777" w:rsidR="007F5748" w:rsidRPr="00B71767" w:rsidRDefault="007F5748" w:rsidP="00A906F5">
      <w:pPr>
        <w:pStyle w:val="Titre3"/>
        <w:ind w:left="567" w:hanging="567"/>
        <w:rPr>
          <w:b/>
          <w:bCs/>
          <w:sz w:val="22"/>
          <w:szCs w:val="22"/>
        </w:rPr>
      </w:pPr>
      <w:bookmarkStart w:id="196" w:name="_Toc199410783"/>
      <w:bookmarkStart w:id="197" w:name="_Toc199748479"/>
      <w:bookmarkStart w:id="198" w:name="_Toc199748770"/>
      <w:bookmarkStart w:id="199" w:name="_Toc199748883"/>
      <w:r w:rsidRPr="00B71767">
        <w:rPr>
          <w:b/>
          <w:bCs/>
          <w:sz w:val="22"/>
          <w:szCs w:val="22"/>
        </w:rPr>
        <w:t>Ressources</w:t>
      </w:r>
      <w:bookmarkEnd w:id="196"/>
      <w:bookmarkEnd w:id="197"/>
      <w:bookmarkEnd w:id="198"/>
      <w:bookmarkEnd w:id="199"/>
      <w:r w:rsidRPr="00B71767">
        <w:rPr>
          <w:b/>
          <w:bCs/>
          <w:sz w:val="22"/>
          <w:szCs w:val="22"/>
        </w:rPr>
        <w:t xml:space="preserve"> </w:t>
      </w:r>
    </w:p>
    <w:p w14:paraId="41FF8CA3" w14:textId="77777777" w:rsidR="007F5748" w:rsidRPr="00B71767" w:rsidRDefault="007F5748" w:rsidP="007F5748">
      <w:pPr>
        <w:rPr>
          <w:rFonts w:ascii="Arial" w:hAnsi="Arial" w:cs="Arial"/>
          <w:sz w:val="22"/>
          <w:szCs w:val="22"/>
          <w:lang w:eastAsia="fr-CA"/>
        </w:rPr>
      </w:pPr>
    </w:p>
    <w:p w14:paraId="03C31545" w14:textId="77777777" w:rsidR="007F5748" w:rsidRPr="00B71767" w:rsidRDefault="007F5748" w:rsidP="007F5748">
      <w:pPr>
        <w:ind w:left="567" w:hanging="567"/>
        <w:rPr>
          <w:rFonts w:ascii="Arial" w:hAnsi="Arial" w:cs="Arial"/>
          <w:sz w:val="22"/>
          <w:szCs w:val="22"/>
        </w:rPr>
      </w:pPr>
      <w:r w:rsidRPr="00B71767">
        <w:rPr>
          <w:rFonts w:ascii="Arial" w:hAnsi="Arial" w:cs="Arial"/>
          <w:sz w:val="22"/>
          <w:szCs w:val="22"/>
        </w:rPr>
        <w:t xml:space="preserve">Bissonnette, S., &amp; Gauthier, C. (2012). Faire la classe à l'endroit ou à l'envers? </w:t>
      </w:r>
      <w:r w:rsidRPr="00B71767">
        <w:rPr>
          <w:rFonts w:ascii="Arial" w:hAnsi="Arial" w:cs="Arial"/>
          <w:i/>
          <w:iCs/>
          <w:sz w:val="22"/>
          <w:szCs w:val="22"/>
        </w:rPr>
        <w:t>FORMATION PROFESSION</w:t>
      </w:r>
      <w:r w:rsidRPr="00B71767">
        <w:rPr>
          <w:rFonts w:ascii="Arial" w:hAnsi="Arial" w:cs="Arial"/>
          <w:sz w:val="22"/>
          <w:szCs w:val="22"/>
        </w:rPr>
        <w:t>,</w:t>
      </w:r>
      <w:r w:rsidRPr="00B71767">
        <w:rPr>
          <w:rFonts w:ascii="Arial" w:hAnsi="Arial" w:cs="Arial"/>
          <w:i/>
          <w:iCs/>
          <w:sz w:val="22"/>
          <w:szCs w:val="22"/>
        </w:rPr>
        <w:t xml:space="preserve"> 20</w:t>
      </w:r>
      <w:r w:rsidRPr="00B71767">
        <w:rPr>
          <w:rFonts w:ascii="Arial" w:hAnsi="Arial" w:cs="Arial"/>
          <w:sz w:val="22"/>
          <w:szCs w:val="22"/>
        </w:rPr>
        <w:t xml:space="preserve">(1), 23-28. </w:t>
      </w:r>
      <w:hyperlink r:id="rId28" w:history="1">
        <w:r w:rsidRPr="00B71767">
          <w:rPr>
            <w:rStyle w:val="Hyperlien"/>
            <w:rFonts w:ascii="Arial" w:hAnsi="Arial" w:cs="Arial"/>
            <w:sz w:val="22"/>
            <w:szCs w:val="22"/>
          </w:rPr>
          <w:t>https://r-libre.teluq.ca/773/</w:t>
        </w:r>
      </w:hyperlink>
      <w:r w:rsidRPr="00B71767">
        <w:rPr>
          <w:rFonts w:ascii="Arial" w:hAnsi="Arial" w:cs="Arial"/>
          <w:sz w:val="22"/>
          <w:szCs w:val="22"/>
        </w:rPr>
        <w:t xml:space="preserve"> </w:t>
      </w:r>
    </w:p>
    <w:p w14:paraId="6E13B98D" w14:textId="77777777" w:rsidR="007F5748" w:rsidRPr="00B71767" w:rsidRDefault="007F5748" w:rsidP="007F5748">
      <w:pPr>
        <w:rPr>
          <w:rFonts w:ascii="Arial" w:hAnsi="Arial" w:cs="Arial"/>
          <w:sz w:val="22"/>
          <w:szCs w:val="22"/>
        </w:rPr>
      </w:pPr>
    </w:p>
    <w:p w14:paraId="05C24CFD" w14:textId="77777777" w:rsidR="007F5748" w:rsidRPr="00B71767" w:rsidRDefault="007F5748" w:rsidP="007F5748">
      <w:pPr>
        <w:ind w:left="567" w:hanging="567"/>
        <w:rPr>
          <w:rFonts w:ascii="Arial" w:hAnsi="Arial" w:cs="Arial"/>
          <w:sz w:val="22"/>
          <w:szCs w:val="22"/>
        </w:rPr>
      </w:pPr>
      <w:r w:rsidRPr="00B71767">
        <w:rPr>
          <w:rFonts w:ascii="Arial" w:hAnsi="Arial" w:cs="Arial"/>
          <w:sz w:val="22"/>
          <w:szCs w:val="22"/>
        </w:rPr>
        <w:t xml:space="preserve">Guilbault, M., &amp; Viau-Guay, A. (2017). La classe inversée comme approche pédagogique en enseignement supérieur : état des connaissances scientifiques et recommandations. </w:t>
      </w:r>
      <w:r w:rsidRPr="00B71767">
        <w:rPr>
          <w:rFonts w:ascii="Arial" w:hAnsi="Arial" w:cs="Arial"/>
          <w:i/>
          <w:iCs/>
          <w:sz w:val="22"/>
          <w:szCs w:val="22"/>
        </w:rPr>
        <w:t>Revue internationale de pédagogie de l’enseignement supérieur</w:t>
      </w:r>
      <w:r w:rsidRPr="00B71767">
        <w:rPr>
          <w:rFonts w:ascii="Arial" w:hAnsi="Arial" w:cs="Arial"/>
          <w:sz w:val="22"/>
          <w:szCs w:val="22"/>
        </w:rPr>
        <w:t>,</w:t>
      </w:r>
      <w:r w:rsidRPr="00B71767">
        <w:rPr>
          <w:rFonts w:ascii="Arial" w:hAnsi="Arial" w:cs="Arial"/>
          <w:i/>
          <w:iCs/>
          <w:sz w:val="22"/>
          <w:szCs w:val="22"/>
        </w:rPr>
        <w:t xml:space="preserve"> 33</w:t>
      </w:r>
      <w:r w:rsidRPr="00B71767">
        <w:rPr>
          <w:rFonts w:ascii="Arial" w:hAnsi="Arial" w:cs="Arial"/>
          <w:sz w:val="22"/>
          <w:szCs w:val="22"/>
        </w:rPr>
        <w:t xml:space="preserve">(1), </w:t>
      </w:r>
      <w:hyperlink r:id="rId29" w:history="1">
        <w:r w:rsidRPr="00B71767">
          <w:rPr>
            <w:rStyle w:val="Hyperlien"/>
            <w:rFonts w:ascii="Arial" w:hAnsi="Arial" w:cs="Arial"/>
            <w:sz w:val="22"/>
            <w:szCs w:val="22"/>
          </w:rPr>
          <w:t>https://doi.org/10.4000/ripes.1193</w:t>
        </w:r>
      </w:hyperlink>
      <w:r w:rsidRPr="00B71767">
        <w:rPr>
          <w:rFonts w:ascii="Arial" w:hAnsi="Arial" w:cs="Arial"/>
          <w:sz w:val="22"/>
          <w:szCs w:val="22"/>
        </w:rPr>
        <w:t xml:space="preserve">. </w:t>
      </w:r>
    </w:p>
    <w:p w14:paraId="0A1035A5" w14:textId="77777777" w:rsidR="007F5748" w:rsidRPr="00B71767" w:rsidRDefault="007F5748" w:rsidP="007F5748">
      <w:pPr>
        <w:rPr>
          <w:rFonts w:ascii="Arial" w:hAnsi="Arial" w:cs="Arial"/>
          <w:sz w:val="22"/>
          <w:szCs w:val="22"/>
        </w:rPr>
      </w:pPr>
    </w:p>
    <w:p w14:paraId="2AE6A31B" w14:textId="74E73615" w:rsidR="007F5748" w:rsidRPr="00B71767" w:rsidRDefault="007F5748" w:rsidP="007F5748">
      <w:pPr>
        <w:ind w:left="709" w:hanging="709"/>
        <w:rPr>
          <w:rFonts w:ascii="Arial" w:hAnsi="Arial" w:cs="Arial"/>
          <w:sz w:val="22"/>
          <w:szCs w:val="22"/>
        </w:rPr>
      </w:pPr>
      <w:r w:rsidRPr="00B71767">
        <w:rPr>
          <w:rFonts w:ascii="Arial" w:hAnsi="Arial" w:cs="Arial"/>
          <w:sz w:val="22"/>
          <w:szCs w:val="22"/>
        </w:rPr>
        <w:t xml:space="preserve">Tardif, S., &amp; Rivard, M. (2021). La classe inversée en mode virtuel : portrait d’une formule gagnante. </w:t>
      </w:r>
      <w:r w:rsidRPr="00B71767">
        <w:rPr>
          <w:rFonts w:ascii="Arial" w:hAnsi="Arial" w:cs="Arial"/>
          <w:i/>
          <w:iCs/>
          <w:sz w:val="22"/>
          <w:szCs w:val="22"/>
        </w:rPr>
        <w:t>Revue hybride de l’éducation</w:t>
      </w:r>
      <w:r w:rsidRPr="00B71767">
        <w:rPr>
          <w:rFonts w:ascii="Arial" w:hAnsi="Arial" w:cs="Arial"/>
          <w:sz w:val="22"/>
          <w:szCs w:val="22"/>
        </w:rPr>
        <w:t>,</w:t>
      </w:r>
      <w:r w:rsidRPr="00B71767">
        <w:rPr>
          <w:rFonts w:ascii="Arial" w:hAnsi="Arial" w:cs="Arial"/>
          <w:i/>
          <w:iCs/>
          <w:sz w:val="22"/>
          <w:szCs w:val="22"/>
        </w:rPr>
        <w:t xml:space="preserve"> 4</w:t>
      </w:r>
      <w:r w:rsidRPr="00B71767">
        <w:rPr>
          <w:rFonts w:ascii="Arial" w:hAnsi="Arial" w:cs="Arial"/>
          <w:sz w:val="22"/>
          <w:szCs w:val="22"/>
        </w:rPr>
        <w:t xml:space="preserve">(6), 15-24. </w:t>
      </w:r>
      <w:hyperlink r:id="rId30" w:history="1">
        <w:r w:rsidR="00FA3BF9" w:rsidRPr="00FA3BF9">
          <w:rPr>
            <w:rStyle w:val="Hyperlien"/>
            <w:rFonts w:ascii="Arial" w:hAnsi="Arial" w:cs="Arial"/>
            <w:sz w:val="22"/>
            <w:szCs w:val="22"/>
          </w:rPr>
          <w:t>https://doi.org/10.1522/rhe.v4i6.1220</w:t>
        </w:r>
      </w:hyperlink>
    </w:p>
    <w:p w14:paraId="5068C19E" w14:textId="444E02D8" w:rsidR="00640097" w:rsidRPr="00B71767" w:rsidRDefault="00640097" w:rsidP="00903210">
      <w:pPr>
        <w:rPr>
          <w:rFonts w:ascii="Arial" w:hAnsi="Arial" w:cs="Arial"/>
          <w:sz w:val="22"/>
          <w:szCs w:val="22"/>
        </w:rPr>
      </w:pPr>
    </w:p>
    <w:sectPr w:rsidR="00640097" w:rsidRPr="00B71767" w:rsidSect="00A906F5">
      <w:headerReference w:type="even" r:id="rId31"/>
      <w:headerReference w:type="default" r:id="rId32"/>
      <w:footerReference w:type="default" r:id="rId33"/>
      <w:headerReference w:type="first" r:id="rId34"/>
      <w:pgSz w:w="15840" w:h="12220" w:orient="landscape"/>
      <w:pgMar w:top="1134" w:right="1440" w:bottom="1230" w:left="1440"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4A5D" w14:textId="77777777" w:rsidR="003E7B8A" w:rsidRDefault="003E7B8A" w:rsidP="00B11979">
      <w:r>
        <w:separator/>
      </w:r>
    </w:p>
  </w:endnote>
  <w:endnote w:type="continuationSeparator" w:id="0">
    <w:p w14:paraId="15259C3F" w14:textId="77777777" w:rsidR="003E7B8A" w:rsidRDefault="003E7B8A"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40789645"/>
      <w:docPartObj>
        <w:docPartGallery w:val="Page Numbers (Bottom of Page)"/>
        <w:docPartUnique/>
      </w:docPartObj>
    </w:sdtPr>
    <w:sdtEndPr>
      <w:rPr>
        <w:rStyle w:val="Numrodepage"/>
      </w:rPr>
    </w:sdtEndPr>
    <w:sdtContent>
      <w:p w14:paraId="113867F0" w14:textId="67CC4894" w:rsidR="00EB63D8" w:rsidRDefault="00EB63D8"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71767">
          <w:rPr>
            <w:rStyle w:val="Numrodepage"/>
            <w:noProof/>
          </w:rPr>
          <w:t>2</w:t>
        </w:r>
        <w:r>
          <w:rPr>
            <w:rStyle w:val="Numrodepage"/>
          </w:rPr>
          <w:fldChar w:fldCharType="end"/>
        </w:r>
      </w:p>
    </w:sdtContent>
  </w:sdt>
  <w:p w14:paraId="3BF82BB1" w14:textId="77777777" w:rsidR="00EB63D8" w:rsidRDefault="00EB63D8" w:rsidP="00B119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AD35" w14:textId="77777777" w:rsidR="00EB63D8" w:rsidRDefault="00EB63D8" w:rsidP="003D6DC9">
    <w:pPr>
      <w:pStyle w:val="En-tte"/>
      <w:jc w:val="center"/>
    </w:pPr>
    <w:r>
      <w:rPr>
        <w:noProof/>
      </w:rPr>
      <w:drawing>
        <wp:inline distT="0" distB="0" distL="0" distR="0" wp14:anchorId="28E3DDA6" wp14:editId="48BAF042">
          <wp:extent cx="884894" cy="352425"/>
          <wp:effectExtent l="0" t="0" r="0" b="0"/>
          <wp:docPr id="26552698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69FE6B3" wp14:editId="7F6228E1">
          <wp:extent cx="4219572" cy="304800"/>
          <wp:effectExtent l="0" t="0" r="0" b="0"/>
          <wp:docPr id="9051190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3C7475B" wp14:editId="3F096592">
          <wp:extent cx="800100" cy="328776"/>
          <wp:effectExtent l="0" t="0" r="0" b="0"/>
          <wp:docPr id="18338006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BAF8" w14:textId="77777777" w:rsidR="00EB63D8" w:rsidRPr="00BA3F76" w:rsidRDefault="00EB63D8" w:rsidP="003D6DC9">
    <w:pPr>
      <w:pStyle w:val="En-tte"/>
      <w:jc w:val="center"/>
    </w:pPr>
    <w:r>
      <w:rPr>
        <w:noProof/>
      </w:rPr>
      <w:drawing>
        <wp:inline distT="0" distB="0" distL="0" distR="0" wp14:anchorId="668A6116" wp14:editId="65BB7B08">
          <wp:extent cx="884894" cy="352425"/>
          <wp:effectExtent l="0" t="0" r="0" b="0"/>
          <wp:docPr id="9254525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646BCD47" wp14:editId="16AF01CD">
          <wp:extent cx="4219572" cy="304800"/>
          <wp:effectExtent l="0" t="0" r="0" b="0"/>
          <wp:docPr id="1086825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52E4C341" wp14:editId="2D236DC8">
          <wp:extent cx="800100" cy="328776"/>
          <wp:effectExtent l="0" t="0" r="0" b="0"/>
          <wp:docPr id="63033780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BCE4" w14:textId="77777777" w:rsidR="0087021C" w:rsidRDefault="0087021C" w:rsidP="00634A2C">
    <w:pPr>
      <w:pStyle w:val="En-tte"/>
      <w:tabs>
        <w:tab w:val="clear" w:pos="8640"/>
        <w:tab w:val="right" w:pos="10206"/>
      </w:tabs>
      <w:ind w:right="-709"/>
      <w:jc w:val="center"/>
    </w:pPr>
    <w:r>
      <w:rPr>
        <w:noProof/>
      </w:rPr>
      <w:drawing>
        <wp:inline distT="0" distB="0" distL="0" distR="0" wp14:anchorId="0B2DE6DF" wp14:editId="7AFE9E66">
          <wp:extent cx="884894" cy="352425"/>
          <wp:effectExtent l="0" t="0" r="0" b="0"/>
          <wp:docPr id="101888786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150FA166" wp14:editId="13AF80BA">
          <wp:extent cx="4219572" cy="304800"/>
          <wp:effectExtent l="0" t="0" r="0" b="0"/>
          <wp:docPr id="385897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EEA1BAA" wp14:editId="0634162A">
          <wp:extent cx="800100" cy="328776"/>
          <wp:effectExtent l="0" t="0" r="0" b="0"/>
          <wp:docPr id="581646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8D9" w14:textId="77777777" w:rsidR="00466C96" w:rsidRDefault="00466C96" w:rsidP="00634A2C">
    <w:pPr>
      <w:pStyle w:val="En-tte"/>
      <w:tabs>
        <w:tab w:val="clear" w:pos="8640"/>
        <w:tab w:val="right" w:pos="10206"/>
      </w:tabs>
      <w:ind w:right="-709"/>
      <w:jc w:val="center"/>
    </w:pPr>
    <w:r>
      <w:rPr>
        <w:noProof/>
      </w:rPr>
      <w:drawing>
        <wp:inline distT="0" distB="0" distL="0" distR="0" wp14:anchorId="61EF98C0" wp14:editId="3FC3E693">
          <wp:extent cx="884894" cy="352425"/>
          <wp:effectExtent l="0" t="0" r="0" b="0"/>
          <wp:docPr id="82813579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97173A9" wp14:editId="706F0790">
          <wp:extent cx="4219572" cy="304800"/>
          <wp:effectExtent l="0" t="0" r="0" b="0"/>
          <wp:docPr id="14898792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E82121A" wp14:editId="0EFD53C7">
          <wp:extent cx="800100" cy="328776"/>
          <wp:effectExtent l="0" t="0" r="0" b="0"/>
          <wp:docPr id="7711252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7EC1" w14:textId="77777777" w:rsidR="00884A4F" w:rsidRDefault="00884A4F" w:rsidP="00634A2C">
    <w:pPr>
      <w:pStyle w:val="En-tte"/>
      <w:tabs>
        <w:tab w:val="clear" w:pos="8640"/>
        <w:tab w:val="right" w:pos="10206"/>
      </w:tabs>
      <w:ind w:right="-709"/>
      <w:jc w:val="center"/>
    </w:pPr>
    <w:r>
      <w:rPr>
        <w:noProof/>
      </w:rPr>
      <w:drawing>
        <wp:inline distT="0" distB="0" distL="0" distR="0" wp14:anchorId="041035EB" wp14:editId="7CF1306A">
          <wp:extent cx="884894" cy="352425"/>
          <wp:effectExtent l="0" t="0" r="0" b="0"/>
          <wp:docPr id="7897600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BDB4D9D" wp14:editId="373D6AA9">
          <wp:extent cx="4219572" cy="304800"/>
          <wp:effectExtent l="0" t="0" r="0" b="0"/>
          <wp:docPr id="8135923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A319B14" wp14:editId="6C172541">
          <wp:extent cx="800100" cy="328776"/>
          <wp:effectExtent l="0" t="0" r="0" b="0"/>
          <wp:docPr id="24175345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A2E6" w14:textId="77777777" w:rsidR="007F5748" w:rsidRDefault="007F5748" w:rsidP="00634A2C">
    <w:pPr>
      <w:pStyle w:val="En-tte"/>
      <w:tabs>
        <w:tab w:val="clear" w:pos="8640"/>
        <w:tab w:val="right" w:pos="10206"/>
      </w:tabs>
      <w:ind w:right="-709"/>
      <w:jc w:val="center"/>
    </w:pPr>
    <w:r>
      <w:rPr>
        <w:noProof/>
      </w:rPr>
      <w:drawing>
        <wp:inline distT="0" distB="0" distL="0" distR="0" wp14:anchorId="394C35BC" wp14:editId="3BB63AEC">
          <wp:extent cx="884894" cy="352425"/>
          <wp:effectExtent l="0" t="0" r="0" b="0"/>
          <wp:docPr id="6295210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8FF5077" wp14:editId="55BED22D">
          <wp:extent cx="4219572" cy="304800"/>
          <wp:effectExtent l="0" t="0" r="0" b="0"/>
          <wp:docPr id="7301023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491E63C" wp14:editId="3C3A5620">
          <wp:extent cx="800100" cy="328776"/>
          <wp:effectExtent l="0" t="0" r="0" b="0"/>
          <wp:docPr id="9303584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5A1A" w14:textId="5ABACC4D" w:rsidR="002645B2" w:rsidRDefault="00CA7EE4" w:rsidP="00C127FF">
    <w:pPr>
      <w:pStyle w:val="Pieddepage"/>
      <w:jc w:val="center"/>
    </w:pPr>
    <w:r>
      <w:rPr>
        <w:noProof/>
      </w:rPr>
      <w:drawing>
        <wp:inline distT="0" distB="0" distL="0" distR="0" wp14:anchorId="464EA22B" wp14:editId="51B02503">
          <wp:extent cx="884894" cy="352425"/>
          <wp:effectExtent l="0" t="0" r="0" b="0"/>
          <wp:docPr id="4765517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t xml:space="preserve">      </w:t>
    </w:r>
    <w:r>
      <w:rPr>
        <w:noProof/>
      </w:rPr>
      <w:drawing>
        <wp:inline distT="0" distB="0" distL="0" distR="0" wp14:anchorId="6D88B250" wp14:editId="302D992E">
          <wp:extent cx="4219572" cy="304800"/>
          <wp:effectExtent l="0" t="0" r="0" b="0"/>
          <wp:docPr id="905158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05A45C3" wp14:editId="023331B2">
          <wp:extent cx="800100" cy="328776"/>
          <wp:effectExtent l="0" t="0" r="0" b="0"/>
          <wp:docPr id="15570446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98CA" w14:textId="77777777" w:rsidR="003E7B8A" w:rsidRDefault="003E7B8A" w:rsidP="00B11979">
      <w:bookmarkStart w:id="0" w:name="_Hlk184374127"/>
      <w:bookmarkEnd w:id="0"/>
      <w:r>
        <w:separator/>
      </w:r>
    </w:p>
  </w:footnote>
  <w:footnote w:type="continuationSeparator" w:id="0">
    <w:p w14:paraId="03846B7C" w14:textId="77777777" w:rsidR="003E7B8A" w:rsidRDefault="003E7B8A"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0" w:name="_Hlk199751651"/>
  <w:p w14:paraId="47E1C7B1" w14:textId="77777777" w:rsidR="000067DD" w:rsidRDefault="003E7B8A" w:rsidP="000067DD">
    <w:pPr>
      <w:pStyle w:val="En-tte"/>
      <w:ind w:right="-864"/>
      <w:jc w:val="right"/>
      <w:rPr>
        <w:lang w:val="en-US"/>
      </w:rPr>
    </w:pPr>
    <w:sdt>
      <w:sdtPr>
        <w:id w:val="195826961"/>
        <w:docPartObj>
          <w:docPartGallery w:val="Page Numbers (Top of Page)"/>
          <w:docPartUnique/>
        </w:docPartObj>
      </w:sdtPr>
      <w:sdtEndPr/>
      <w:sdtContent>
        <w:r w:rsidR="000067DD" w:rsidRPr="00153CB8">
          <w:rPr>
            <w:rFonts w:ascii="Arial" w:hAnsi="Arial" w:cs="Arial"/>
            <w:lang w:val="en-US"/>
          </w:rPr>
          <w:tab/>
        </w:r>
        <w:r w:rsidR="000067DD" w:rsidRPr="00AF65D5">
          <w:rPr>
            <w:rFonts w:ascii="Arial" w:hAnsi="Arial" w:cs="Arial"/>
            <w:noProof/>
          </w:rPr>
          <w:drawing>
            <wp:inline distT="0" distB="0" distL="0" distR="0" wp14:anchorId="3BB69DF4" wp14:editId="67D66C82">
              <wp:extent cx="453584" cy="583180"/>
              <wp:effectExtent l="0" t="0" r="3810" b="1270"/>
              <wp:docPr id="2123120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0067DD">
          <w:rPr>
            <w:noProof/>
          </w:rPr>
          <mc:AlternateContent>
            <mc:Choice Requires="wpg">
              <w:drawing>
                <wp:inline distT="0" distB="0" distL="0" distR="0" wp14:anchorId="280DB362" wp14:editId="30A78F9E">
                  <wp:extent cx="548640" cy="237490"/>
                  <wp:effectExtent l="0" t="0" r="22860" b="10160"/>
                  <wp:docPr id="2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2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CC517"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80DB362"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" fillcolor="#a7caec [831]" strokecolor="#0e2841 [3215]"/>
                  <v:shapetype id="_x0000_t202" coordsize="21600,21600" o:spt="202" path="m,l,21600r21600,l21600,xe">
                    <v:stroke joinstyle="miter"/>
                    <v:path gradientshapeok="t" o:connecttype="rect"/>
                  </v:shapetype>
                  <v:shape id="Text Box 44" o:spid="_x0000_s102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" fillcolor="#a7caec [831]" stroked="f">
                    <v:textbox inset="0,0,0,0">
                      <w:txbxContent>
                        <w:p w14:paraId="3FBCC517"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bookmarkEnd w:id="50"/>
  <w:p w14:paraId="4F457A77" w14:textId="77777777" w:rsidR="00EB63D8" w:rsidRDefault="00EB63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5CED" w14:textId="442DFE71" w:rsidR="00937DCB" w:rsidRPr="002842A2" w:rsidRDefault="002842A2" w:rsidP="002842A2">
    <w:pPr>
      <w:pStyle w:val="En-tte"/>
      <w:tabs>
        <w:tab w:val="clear" w:pos="8640"/>
        <w:tab w:val="right" w:pos="9214"/>
      </w:tabs>
      <w:ind w:right="-864"/>
      <w:jc w:val="right"/>
    </w:pPr>
    <w:r>
      <w:rPr>
        <w:rStyle w:val="contentcontrolboundarysink"/>
        <w:rFonts w:ascii="Aptos" w:hAnsi="Aptos"/>
        <w:b/>
        <w:bCs/>
        <w:color w:val="000000"/>
        <w:shd w:val="clear" w:color="auto" w:fill="FFFFFF"/>
      </w:rPr>
      <w:t>​</w:t>
    </w:r>
    <w:r>
      <w:rPr>
        <w:rStyle w:val="normaltextrun"/>
        <w:b/>
        <w:bCs/>
        <w:color w:val="0046A0"/>
        <w:sz w:val="32"/>
        <w:szCs w:val="32"/>
        <w:shd w:val="clear" w:color="auto" w:fill="FFFFFF"/>
      </w:rPr>
      <w:t>Trousse d’activités pédagogiques à l’ère de l’IA </w:t>
    </w:r>
    <w:r>
      <w:t xml:space="preserve"> </w:t>
    </w:r>
    <w:sdt>
      <w:sdtPr>
        <w:id w:val="-1286883217"/>
        <w:docPartObj>
          <w:docPartGallery w:val="Page Numbers (Top of Page)"/>
          <w:docPartUnique/>
        </w:docPartObj>
      </w:sdtPr>
      <w:sdtEndPr/>
      <w:sdtContent>
        <w:r>
          <w:rPr>
            <w:rFonts w:ascii="Arial" w:hAnsi="Arial" w:cs="Arial"/>
          </w:rPr>
          <w:tab/>
        </w:r>
        <w:r w:rsidR="00937DCB" w:rsidRPr="00AF65D5">
          <w:rPr>
            <w:rFonts w:ascii="Arial" w:hAnsi="Arial" w:cs="Arial"/>
            <w:noProof/>
          </w:rPr>
          <w:drawing>
            <wp:inline distT="0" distB="0" distL="0" distR="0" wp14:anchorId="11B0BE8D" wp14:editId="448AE184">
              <wp:extent cx="453584" cy="583180"/>
              <wp:effectExtent l="0" t="0" r="3810" b="1270"/>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937DCB">
          <w:rPr>
            <w:noProof/>
          </w:rPr>
          <mc:AlternateContent>
            <mc:Choice Requires="wpg">
              <w:drawing>
                <wp:inline distT="0" distB="0" distL="0" distR="0" wp14:anchorId="1EFA6AEF" wp14:editId="07E50E79">
                  <wp:extent cx="548640" cy="237490"/>
                  <wp:effectExtent l="0" t="0" r="22860" b="10160"/>
                  <wp:docPr id="4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4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FF9E9" w14:textId="77777777" w:rsidR="00937DCB" w:rsidRDefault="00937DCB" w:rsidP="00937DCB">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EFA6AEF" id="_x0000_s102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">
                  <v:roundrect id="AutoShape 4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" fillcolor="#a7caec [831]" strokecolor="#0e2841 [3215]"/>
                  <v:shapetype id="_x0000_t202" coordsize="21600,21600" o:spt="202" path="m,l,21600r21600,l21600,xe">
                    <v:stroke joinstyle="miter"/>
                    <v:path gradientshapeok="t" o:connecttype="rect"/>
                  </v:shapetype>
                  <v:shape id="Text Box 44"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" fillcolor="#a7caec [831]" stroked="f">
                    <v:textbox inset="0,0,0,0">
                      <w:txbxContent>
                        <w:p w14:paraId="77FFF9E9" w14:textId="77777777" w:rsidR="00937DCB" w:rsidRDefault="00937DCB" w:rsidP="00937DCB">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413C4FD4" w14:textId="77777777" w:rsidR="00903210" w:rsidRDefault="009032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AB21" w14:textId="77777777" w:rsidR="000067DD" w:rsidRDefault="003E7B8A" w:rsidP="000067DD">
    <w:pPr>
      <w:pStyle w:val="En-tte"/>
      <w:ind w:right="-864"/>
      <w:jc w:val="right"/>
      <w:rPr>
        <w:lang w:val="en-US"/>
      </w:rPr>
    </w:pPr>
    <w:sdt>
      <w:sdtPr>
        <w:id w:val="-1239087432"/>
        <w:docPartObj>
          <w:docPartGallery w:val="Page Numbers (Top of Page)"/>
          <w:docPartUnique/>
        </w:docPartObj>
      </w:sdtPr>
      <w:sdtEndPr/>
      <w:sdtContent>
        <w:r w:rsidR="000067DD" w:rsidRPr="00153CB8">
          <w:rPr>
            <w:rFonts w:ascii="Arial" w:hAnsi="Arial" w:cs="Arial"/>
            <w:lang w:val="en-US"/>
          </w:rPr>
          <w:tab/>
        </w:r>
        <w:r w:rsidR="000067DD" w:rsidRPr="00AF65D5">
          <w:rPr>
            <w:rFonts w:ascii="Arial" w:hAnsi="Arial" w:cs="Arial"/>
            <w:noProof/>
          </w:rPr>
          <w:drawing>
            <wp:inline distT="0" distB="0" distL="0" distR="0" wp14:anchorId="5DDFD7DE" wp14:editId="6F695968">
              <wp:extent cx="453584" cy="583180"/>
              <wp:effectExtent l="0" t="0" r="3810" b="1270"/>
              <wp:docPr id="9254524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0067DD">
          <w:rPr>
            <w:noProof/>
          </w:rPr>
          <mc:AlternateContent>
            <mc:Choice Requires="wpg">
              <w:drawing>
                <wp:inline distT="0" distB="0" distL="0" distR="0" wp14:anchorId="3797CAFD" wp14:editId="51EF9426">
                  <wp:extent cx="548640" cy="237490"/>
                  <wp:effectExtent l="0" t="0" r="22860" b="10160"/>
                  <wp:docPr id="176503702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35021710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921757539" name="Text Box 44"/>
                          <wps:cNvSpPr txBox="1">
                            <a:spLocks noChangeArrowheads="1"/>
                          </wps:cNvSpPr>
                          <wps:spPr bwMode="auto">
                            <a:xfrm>
                              <a:off x="732" y="708"/>
                              <a:ext cx="659" cy="296"/>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4A766"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797CAFD" id="_x0000_s1032"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">
                  <v:roundrect id="AutoShape 42" o:spid="_x0000_s1033"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" fillcolor="#a7caec [831]" strokecolor="#0e2841 [3215]"/>
                  <v:shapetype id="_x0000_t202" coordsize="21600,21600" o:spt="202" path="m,l,21600r21600,l21600,xe">
                    <v:stroke joinstyle="miter"/>
                    <v:path gradientshapeok="t" o:connecttype="rect"/>
                  </v:shapetype>
                  <v:shape id="Text Box 44" o:spid="_x0000_s1034" type="#_x0000_t202" style="position:absolute;left:732;top:708;width:659;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" fillcolor="#a7caec [831]" stroked="f">
                    <v:textbox inset="0,0,0,0">
                      <w:txbxContent>
                        <w:p w14:paraId="2034A766"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04C5846A" w14:textId="77777777" w:rsidR="000067DD" w:rsidRPr="000067DD" w:rsidRDefault="000067DD" w:rsidP="000067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D44B" w14:textId="77777777" w:rsidR="000067DD" w:rsidRDefault="003E7B8A" w:rsidP="000067DD">
    <w:pPr>
      <w:pStyle w:val="En-tte"/>
      <w:ind w:right="-864"/>
      <w:jc w:val="right"/>
      <w:rPr>
        <w:lang w:val="en-US"/>
      </w:rPr>
    </w:pPr>
    <w:sdt>
      <w:sdtPr>
        <w:id w:val="-407999413"/>
        <w:docPartObj>
          <w:docPartGallery w:val="Page Numbers (Top of Page)"/>
          <w:docPartUnique/>
        </w:docPartObj>
      </w:sdtPr>
      <w:sdtEndPr/>
      <w:sdtContent>
        <w:r w:rsidR="000067DD" w:rsidRPr="00153CB8">
          <w:rPr>
            <w:rFonts w:ascii="Arial" w:hAnsi="Arial" w:cs="Arial"/>
            <w:lang w:val="en-US"/>
          </w:rPr>
          <w:tab/>
        </w:r>
        <w:r w:rsidR="000067DD" w:rsidRPr="00AF65D5">
          <w:rPr>
            <w:rFonts w:ascii="Arial" w:hAnsi="Arial" w:cs="Arial"/>
            <w:noProof/>
          </w:rPr>
          <w:drawing>
            <wp:inline distT="0" distB="0" distL="0" distR="0" wp14:anchorId="4F94FB77" wp14:editId="217FE33E">
              <wp:extent cx="453584" cy="583180"/>
              <wp:effectExtent l="0" t="0" r="3810" b="1270"/>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0067DD">
          <w:rPr>
            <w:noProof/>
          </w:rPr>
          <mc:AlternateContent>
            <mc:Choice Requires="wpg">
              <w:drawing>
                <wp:inline distT="0" distB="0" distL="0" distR="0" wp14:anchorId="423D814A" wp14:editId="4C95BD76">
                  <wp:extent cx="548640" cy="237490"/>
                  <wp:effectExtent l="0" t="0" r="22860" b="10160"/>
                  <wp:docPr id="28"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3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940D3"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23D814A" 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">
                  <v:roundrect id="AutoShape 42" o:spid="_x0000_s1036"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" fillcolor="#a7caec [831]" strokecolor="#0e2841 [3215]"/>
                  <v:shapetype id="_x0000_t202" coordsize="21600,21600" o:spt="202" path="m,l,21600r21600,l21600,xe">
                    <v:stroke joinstyle="miter"/>
                    <v:path gradientshapeok="t" o:connecttype="rect"/>
                  </v:shapetype>
                  <v:shape id="Text Box 44"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" fillcolor="#a7caec [831]" stroked="f">
                    <v:textbox inset="0,0,0,0">
                      <w:txbxContent>
                        <w:p w14:paraId="655940D3"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2D956446" w14:textId="24B2A103" w:rsidR="00466C96" w:rsidRPr="000067DD" w:rsidRDefault="00466C96" w:rsidP="000067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71B7" w14:textId="77777777" w:rsidR="000067DD" w:rsidRDefault="003E7B8A" w:rsidP="000067DD">
    <w:pPr>
      <w:pStyle w:val="En-tte"/>
      <w:ind w:right="-864"/>
      <w:jc w:val="right"/>
      <w:rPr>
        <w:lang w:val="en-US"/>
      </w:rPr>
    </w:pPr>
    <w:sdt>
      <w:sdtPr>
        <w:id w:val="-756668625"/>
        <w:docPartObj>
          <w:docPartGallery w:val="Page Numbers (Top of Page)"/>
          <w:docPartUnique/>
        </w:docPartObj>
      </w:sdtPr>
      <w:sdtEndPr/>
      <w:sdtContent>
        <w:r w:rsidR="000067DD" w:rsidRPr="00153CB8">
          <w:rPr>
            <w:rFonts w:ascii="Arial" w:hAnsi="Arial" w:cs="Arial"/>
            <w:lang w:val="en-US"/>
          </w:rPr>
          <w:tab/>
        </w:r>
        <w:r w:rsidR="000067DD" w:rsidRPr="00AF65D5">
          <w:rPr>
            <w:rFonts w:ascii="Arial" w:hAnsi="Arial" w:cs="Arial"/>
            <w:noProof/>
          </w:rPr>
          <w:drawing>
            <wp:inline distT="0" distB="0" distL="0" distR="0" wp14:anchorId="31926049" wp14:editId="57848C16">
              <wp:extent cx="453584" cy="583180"/>
              <wp:effectExtent l="0" t="0" r="3810" b="1270"/>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0067DD">
          <w:rPr>
            <w:noProof/>
          </w:rPr>
          <mc:AlternateContent>
            <mc:Choice Requires="wpg">
              <w:drawing>
                <wp:inline distT="0" distB="0" distL="0" distR="0" wp14:anchorId="12FF1158" wp14:editId="5E491F47">
                  <wp:extent cx="548640" cy="237490"/>
                  <wp:effectExtent l="0" t="0" r="22860" b="10160"/>
                  <wp:docPr id="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8"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39"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320A0"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2FF1158" id="_x0000_s103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">
                  <v:roundrect id="AutoShape 42"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" fillcolor="#a7caec [831]" strokecolor="#0e2841 [3215]"/>
                  <v:shapetype id="_x0000_t202" coordsize="21600,21600" o:spt="202" path="m,l,21600r21600,l21600,xe">
                    <v:stroke joinstyle="miter"/>
                    <v:path gradientshapeok="t" o:connecttype="rect"/>
                  </v:shapetype>
                  <v:shape id="Text Box 44" o:spid="_x0000_s104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" fillcolor="#a7caec [831]" stroked="f">
                    <v:textbox inset="0,0,0,0">
                      <w:txbxContent>
                        <w:p w14:paraId="3A7320A0"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23FFF618" w14:textId="085EC90D" w:rsidR="00884A4F" w:rsidRPr="000067DD" w:rsidRDefault="00884A4F" w:rsidP="000067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CA8A" w14:textId="77777777" w:rsidR="000067DD" w:rsidRDefault="003E7B8A" w:rsidP="000067DD">
    <w:pPr>
      <w:pStyle w:val="En-tte"/>
      <w:ind w:right="-864"/>
      <w:jc w:val="right"/>
      <w:rPr>
        <w:lang w:val="en-US"/>
      </w:rPr>
    </w:pPr>
    <w:sdt>
      <w:sdtPr>
        <w:id w:val="2026666856"/>
        <w:docPartObj>
          <w:docPartGallery w:val="Page Numbers (Top of Page)"/>
          <w:docPartUnique/>
        </w:docPartObj>
      </w:sdtPr>
      <w:sdtEndPr/>
      <w:sdtContent>
        <w:r w:rsidR="000067DD" w:rsidRPr="00153CB8">
          <w:rPr>
            <w:rFonts w:ascii="Arial" w:hAnsi="Arial" w:cs="Arial"/>
            <w:lang w:val="en-US"/>
          </w:rPr>
          <w:tab/>
        </w:r>
        <w:r w:rsidR="000067DD" w:rsidRPr="00AF65D5">
          <w:rPr>
            <w:rFonts w:ascii="Arial" w:hAnsi="Arial" w:cs="Arial"/>
            <w:noProof/>
          </w:rPr>
          <w:drawing>
            <wp:inline distT="0" distB="0" distL="0" distR="0" wp14:anchorId="0F62F763" wp14:editId="62B94FFA">
              <wp:extent cx="453584" cy="583180"/>
              <wp:effectExtent l="0" t="0" r="3810" b="1270"/>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0067DD">
          <w:rPr>
            <w:noProof/>
          </w:rPr>
          <mc:AlternateContent>
            <mc:Choice Requires="wpg">
              <w:drawing>
                <wp:inline distT="0" distB="0" distL="0" distR="0" wp14:anchorId="7A3E20CE" wp14:editId="3C7D69C2">
                  <wp:extent cx="548640" cy="237490"/>
                  <wp:effectExtent l="0" t="0" r="22860" b="10160"/>
                  <wp:docPr id="5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5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DEF29"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A3E20CE" id="_x0000_s104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">
                  <v:roundrect id="AutoShape 42" o:spid="_x0000_s1042"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" fillcolor="#a7caec [831]" strokecolor="#0e2841 [3215]"/>
                  <v:shapetype id="_x0000_t202" coordsize="21600,21600" o:spt="202" path="m,l,21600r21600,l21600,xe">
                    <v:stroke joinstyle="miter"/>
                    <v:path gradientshapeok="t" o:connecttype="rect"/>
                  </v:shapetype>
                  <v:shape id="Text Box 44" o:spid="_x0000_s104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" fillcolor="#a7caec [831]" stroked="f">
                    <v:textbox inset="0,0,0,0">
                      <w:txbxContent>
                        <w:p w14:paraId="4DDDEF29"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164779CF" w14:textId="59F3B393" w:rsidR="007F5748" w:rsidRPr="000067DD" w:rsidRDefault="007F5748" w:rsidP="000067DD">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CBD8" w14:textId="798B31CB" w:rsidR="0035307F" w:rsidRDefault="0035307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53C7" w14:textId="77777777" w:rsidR="000067DD" w:rsidRDefault="003E7B8A" w:rsidP="000067DD">
    <w:pPr>
      <w:pStyle w:val="En-tte"/>
      <w:ind w:right="-864"/>
      <w:jc w:val="right"/>
      <w:rPr>
        <w:lang w:val="en-US"/>
      </w:rPr>
    </w:pPr>
    <w:sdt>
      <w:sdtPr>
        <w:id w:val="550126149"/>
        <w:docPartObj>
          <w:docPartGallery w:val="Page Numbers (Top of Page)"/>
          <w:docPartUnique/>
        </w:docPartObj>
      </w:sdtPr>
      <w:sdtEndPr/>
      <w:sdtContent>
        <w:r w:rsidR="000067DD" w:rsidRPr="00153CB8">
          <w:rPr>
            <w:rFonts w:ascii="Arial" w:hAnsi="Arial" w:cs="Arial"/>
            <w:lang w:val="en-US"/>
          </w:rPr>
          <w:tab/>
        </w:r>
        <w:r w:rsidR="000067DD" w:rsidRPr="00AF65D5">
          <w:rPr>
            <w:rFonts w:ascii="Arial" w:hAnsi="Arial" w:cs="Arial"/>
            <w:noProof/>
          </w:rPr>
          <w:drawing>
            <wp:inline distT="0" distB="0" distL="0" distR="0" wp14:anchorId="57D9AE1E" wp14:editId="54F990E9">
              <wp:extent cx="453584" cy="583180"/>
              <wp:effectExtent l="0" t="0" r="3810" b="1270"/>
              <wp:docPr id="9254524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0067DD">
          <w:rPr>
            <w:noProof/>
          </w:rPr>
          <mc:AlternateContent>
            <mc:Choice Requires="wpg">
              <w:drawing>
                <wp:inline distT="0" distB="0" distL="0" distR="0" wp14:anchorId="05391696" wp14:editId="7A242718">
                  <wp:extent cx="548640" cy="237490"/>
                  <wp:effectExtent l="0" t="0" r="22860" b="10160"/>
                  <wp:docPr id="925452490"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2545249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925452492"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B8B49"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5391696" id="_x0000_s104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">
                  <v:roundrect id="AutoShape 42" o:spid="_x0000_s104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" fillcolor="#a7caec [831]" strokecolor="#0e2841 [3215]"/>
                  <v:shapetype id="_x0000_t202" coordsize="21600,21600" o:spt="202" path="m,l,21600r21600,l21600,xe">
                    <v:stroke joinstyle="miter"/>
                    <v:path gradientshapeok="t" o:connecttype="rect"/>
                  </v:shapetype>
                  <v:shape id="Text Box 44" o:spid="_x0000_s1046"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" fillcolor="#a7caec [831]" stroked="f">
                    <v:textbox inset="0,0,0,0">
                      <w:txbxContent>
                        <w:p w14:paraId="48EB8B49"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54003A44" w14:textId="40B3FD53" w:rsidR="0035307F" w:rsidRPr="000067DD" w:rsidRDefault="0035307F" w:rsidP="000067D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BE43" w14:textId="77777777" w:rsidR="000067DD" w:rsidRDefault="003E7B8A" w:rsidP="000067DD">
    <w:pPr>
      <w:pStyle w:val="En-tte"/>
      <w:ind w:right="-864"/>
      <w:jc w:val="right"/>
      <w:rPr>
        <w:lang w:val="en-US"/>
      </w:rPr>
    </w:pPr>
    <w:sdt>
      <w:sdtPr>
        <w:id w:val="91684870"/>
        <w:docPartObj>
          <w:docPartGallery w:val="Page Numbers (Top of Page)"/>
          <w:docPartUnique/>
        </w:docPartObj>
      </w:sdtPr>
      <w:sdtEndPr/>
      <w:sdtContent>
        <w:r w:rsidR="000067DD" w:rsidRPr="00153CB8">
          <w:rPr>
            <w:rFonts w:ascii="Arial" w:hAnsi="Arial" w:cs="Arial"/>
            <w:lang w:val="en-US"/>
          </w:rPr>
          <w:tab/>
        </w:r>
        <w:r w:rsidR="000067DD" w:rsidRPr="00AF65D5">
          <w:rPr>
            <w:rFonts w:ascii="Arial" w:hAnsi="Arial" w:cs="Arial"/>
            <w:noProof/>
          </w:rPr>
          <w:drawing>
            <wp:inline distT="0" distB="0" distL="0" distR="0" wp14:anchorId="6292DA5E" wp14:editId="36D033AC">
              <wp:extent cx="453584" cy="583180"/>
              <wp:effectExtent l="0" t="0" r="3810" b="1270"/>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0067DD">
          <w:rPr>
            <w:noProof/>
          </w:rPr>
          <mc:AlternateContent>
            <mc:Choice Requires="wpg">
              <w:drawing>
                <wp:inline distT="0" distB="0" distL="0" distR="0" wp14:anchorId="6C5B1A0F" wp14:editId="7E03A3B6">
                  <wp:extent cx="548640" cy="237490"/>
                  <wp:effectExtent l="0" t="0" r="22860" b="10160"/>
                  <wp:docPr id="58"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9"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6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08735"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C5B1A0F" id="_x0000_s104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">
                  <v:roundrect id="AutoShape 42" o:spid="_x0000_s104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" fillcolor="#a7caec [831]" strokecolor="#0e2841 [3215]"/>
                  <v:shapetype id="_x0000_t202" coordsize="21600,21600" o:spt="202" path="m,l,21600r21600,l21600,xe">
                    <v:stroke joinstyle="miter"/>
                    <v:path gradientshapeok="t" o:connecttype="rect"/>
                  </v:shapetype>
                  <v:shape id="Text Box 44" o:spid="_x0000_s104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" fillcolor="#a7caec [831]" stroked="f">
                    <v:textbox inset="0,0,0,0">
                      <w:txbxContent>
                        <w:p w14:paraId="1ED08735" w14:textId="77777777" w:rsidR="000067DD" w:rsidRDefault="000067DD" w:rsidP="000067DD">
                          <w:r w:rsidRPr="00153CB8">
                            <w:rPr>
                              <w:color w:val="FFFFFF" w:themeColor="background1"/>
                            </w:rPr>
                            <w:fldChar w:fldCharType="begin"/>
                          </w:r>
                          <w:r w:rsidRPr="00153CB8">
                            <w:rPr>
                              <w:color w:val="FFFFFF" w:themeColor="background1"/>
                            </w:rPr>
                            <w:instrText>PAGE   \* MERGEFORMAT</w:instrText>
                          </w:r>
                          <w:r w:rsidRPr="00153CB8">
                            <w:rPr>
                              <w:color w:val="FFFFFF" w:themeColor="background1"/>
                            </w:rPr>
                            <w:fldChar w:fldCharType="separate"/>
                          </w:r>
                          <w:r w:rsidRPr="00153CB8">
                            <w:rPr>
                              <w:color w:val="FFFFFF" w:themeColor="background1"/>
                            </w:rPr>
                            <w:t>1</w:t>
                          </w:r>
                          <w:r w:rsidRPr="00153CB8">
                            <w:rPr>
                              <w:color w:val="FFFFFF" w:themeColor="background1"/>
                            </w:rPr>
                            <w:fldChar w:fldCharType="end"/>
                          </w:r>
                        </w:p>
                      </w:txbxContent>
                    </v:textbox>
                  </v:shape>
                  <w10:anchorlock/>
                </v:group>
              </w:pict>
            </mc:Fallback>
          </mc:AlternateContent>
        </w:r>
      </w:sdtContent>
    </w:sdt>
  </w:p>
  <w:p w14:paraId="3CED53FC" w14:textId="1476B100" w:rsidR="0035307F" w:rsidRDefault="00353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477492"/>
    <w:multiLevelType w:val="hybridMultilevel"/>
    <w:tmpl w:val="CD086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F136038"/>
    <w:multiLevelType w:val="hybridMultilevel"/>
    <w:tmpl w:val="02DE4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296AAC"/>
    <w:multiLevelType w:val="hybridMultilevel"/>
    <w:tmpl w:val="3DEE54D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865F6C"/>
    <w:multiLevelType w:val="multilevel"/>
    <w:tmpl w:val="36AEFAB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suff w:val="space"/>
      <w:lvlText w:val="%1.%2.%3."/>
      <w:lvlJc w:val="left"/>
      <w:pPr>
        <w:ind w:left="1224" w:hanging="504"/>
      </w:pPr>
      <w:rPr>
        <w:rFonts w:hint="default"/>
        <w:b/>
        <w:bCs/>
        <w:i/>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1BE7027"/>
    <w:multiLevelType w:val="hybridMultilevel"/>
    <w:tmpl w:val="78C219F2"/>
    <w:lvl w:ilvl="0" w:tplc="D856E618">
      <w:start w:val="1"/>
      <w:numFmt w:val="decimal"/>
      <w:lvlText w:val="%1."/>
      <w:lvlJc w:val="left"/>
      <w:pPr>
        <w:ind w:left="720" w:hanging="360"/>
      </w:pPr>
      <w:rPr>
        <w:rFonts w:hint="default"/>
        <w:b/>
        <w:bCs/>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BE32FDE"/>
    <w:multiLevelType w:val="hybridMultilevel"/>
    <w:tmpl w:val="26A04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8AD6446"/>
    <w:multiLevelType w:val="multilevel"/>
    <w:tmpl w:val="1844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9"/>
  </w:num>
  <w:num w:numId="4">
    <w:abstractNumId w:val="14"/>
  </w:num>
  <w:num w:numId="5">
    <w:abstractNumId w:val="16"/>
  </w:num>
  <w:num w:numId="6">
    <w:abstractNumId w:val="13"/>
  </w:num>
  <w:num w:numId="7">
    <w:abstractNumId w:val="7"/>
  </w:num>
  <w:num w:numId="8">
    <w:abstractNumId w:val="10"/>
  </w:num>
  <w:num w:numId="9">
    <w:abstractNumId w:val="0"/>
  </w:num>
  <w:num w:numId="10">
    <w:abstractNumId w:val="11"/>
  </w:num>
  <w:num w:numId="11">
    <w:abstractNumId w:val="2"/>
  </w:num>
  <w:num w:numId="12">
    <w:abstractNumId w:val="8"/>
  </w:num>
  <w:num w:numId="13">
    <w:abstractNumId w:val="3"/>
  </w:num>
  <w:num w:numId="14">
    <w:abstractNumId w:val="15"/>
  </w:num>
  <w:num w:numId="15">
    <w:abstractNumId w:val="1"/>
  </w:num>
  <w:num w:numId="16">
    <w:abstractNumId w:val="12"/>
  </w:num>
  <w:num w:numId="17">
    <w:abstractNumId w:val="4"/>
  </w:num>
  <w:num w:numId="18">
    <w:abstractNumId w:val="5"/>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0"/>
    <w:rsid w:val="00002617"/>
    <w:rsid w:val="00003F63"/>
    <w:rsid w:val="00006652"/>
    <w:rsid w:val="000067DD"/>
    <w:rsid w:val="00006B6D"/>
    <w:rsid w:val="00011B51"/>
    <w:rsid w:val="00012E8A"/>
    <w:rsid w:val="000170ED"/>
    <w:rsid w:val="00024D48"/>
    <w:rsid w:val="000261C1"/>
    <w:rsid w:val="00026AD7"/>
    <w:rsid w:val="0002796B"/>
    <w:rsid w:val="00030F38"/>
    <w:rsid w:val="00035CB0"/>
    <w:rsid w:val="00041ABD"/>
    <w:rsid w:val="00043E33"/>
    <w:rsid w:val="000446AE"/>
    <w:rsid w:val="000506C9"/>
    <w:rsid w:val="000508A6"/>
    <w:rsid w:val="00050F37"/>
    <w:rsid w:val="000520BB"/>
    <w:rsid w:val="00052873"/>
    <w:rsid w:val="0005309D"/>
    <w:rsid w:val="00066610"/>
    <w:rsid w:val="000700F5"/>
    <w:rsid w:val="000745B9"/>
    <w:rsid w:val="00092D15"/>
    <w:rsid w:val="000B359D"/>
    <w:rsid w:val="000B5715"/>
    <w:rsid w:val="000B5C87"/>
    <w:rsid w:val="000C117E"/>
    <w:rsid w:val="000C5841"/>
    <w:rsid w:val="000C7057"/>
    <w:rsid w:val="000D5B12"/>
    <w:rsid w:val="000D71B6"/>
    <w:rsid w:val="000E21BE"/>
    <w:rsid w:val="000E2C8B"/>
    <w:rsid w:val="000E3592"/>
    <w:rsid w:val="000E69A2"/>
    <w:rsid w:val="000F4E7D"/>
    <w:rsid w:val="001001F4"/>
    <w:rsid w:val="00101F53"/>
    <w:rsid w:val="0010571B"/>
    <w:rsid w:val="001057BD"/>
    <w:rsid w:val="0010601D"/>
    <w:rsid w:val="00113830"/>
    <w:rsid w:val="00126200"/>
    <w:rsid w:val="001317B9"/>
    <w:rsid w:val="001352CF"/>
    <w:rsid w:val="00145545"/>
    <w:rsid w:val="001456EB"/>
    <w:rsid w:val="0015279F"/>
    <w:rsid w:val="001571D4"/>
    <w:rsid w:val="001600C3"/>
    <w:rsid w:val="001629CA"/>
    <w:rsid w:val="00164740"/>
    <w:rsid w:val="00164A7A"/>
    <w:rsid w:val="0016581B"/>
    <w:rsid w:val="00166B4E"/>
    <w:rsid w:val="00170501"/>
    <w:rsid w:val="001718AA"/>
    <w:rsid w:val="00171BE7"/>
    <w:rsid w:val="00171EB1"/>
    <w:rsid w:val="00173C7C"/>
    <w:rsid w:val="00173F05"/>
    <w:rsid w:val="00174864"/>
    <w:rsid w:val="00174898"/>
    <w:rsid w:val="001769D4"/>
    <w:rsid w:val="001806C8"/>
    <w:rsid w:val="0018351D"/>
    <w:rsid w:val="00187179"/>
    <w:rsid w:val="00190382"/>
    <w:rsid w:val="00192381"/>
    <w:rsid w:val="001A4091"/>
    <w:rsid w:val="001A7069"/>
    <w:rsid w:val="001B29EB"/>
    <w:rsid w:val="001B4660"/>
    <w:rsid w:val="001C0A0D"/>
    <w:rsid w:val="001C1A8E"/>
    <w:rsid w:val="001C2CDA"/>
    <w:rsid w:val="001C3109"/>
    <w:rsid w:val="001D2416"/>
    <w:rsid w:val="001D73DE"/>
    <w:rsid w:val="001E3E03"/>
    <w:rsid w:val="001E6C09"/>
    <w:rsid w:val="002103F0"/>
    <w:rsid w:val="002127EF"/>
    <w:rsid w:val="00216927"/>
    <w:rsid w:val="002226E4"/>
    <w:rsid w:val="00222D05"/>
    <w:rsid w:val="0022642F"/>
    <w:rsid w:val="00233E45"/>
    <w:rsid w:val="0023458A"/>
    <w:rsid w:val="00234B30"/>
    <w:rsid w:val="00237B2C"/>
    <w:rsid w:val="00240DE8"/>
    <w:rsid w:val="00241EC0"/>
    <w:rsid w:val="00242F29"/>
    <w:rsid w:val="00247AA6"/>
    <w:rsid w:val="00250CD2"/>
    <w:rsid w:val="00252753"/>
    <w:rsid w:val="0026328C"/>
    <w:rsid w:val="002645B2"/>
    <w:rsid w:val="00265C84"/>
    <w:rsid w:val="00274416"/>
    <w:rsid w:val="00276F10"/>
    <w:rsid w:val="00281152"/>
    <w:rsid w:val="002825F0"/>
    <w:rsid w:val="0028300A"/>
    <w:rsid w:val="002842A2"/>
    <w:rsid w:val="00284BF3"/>
    <w:rsid w:val="00284E70"/>
    <w:rsid w:val="0028591F"/>
    <w:rsid w:val="002862D1"/>
    <w:rsid w:val="00294C6B"/>
    <w:rsid w:val="002A20BE"/>
    <w:rsid w:val="002A4BD1"/>
    <w:rsid w:val="002A65BB"/>
    <w:rsid w:val="002B2280"/>
    <w:rsid w:val="002B3CDE"/>
    <w:rsid w:val="002B6FEB"/>
    <w:rsid w:val="002C2293"/>
    <w:rsid w:val="002C26F0"/>
    <w:rsid w:val="002C35A8"/>
    <w:rsid w:val="002C5A7B"/>
    <w:rsid w:val="002C7D5A"/>
    <w:rsid w:val="002D1F1C"/>
    <w:rsid w:val="002D24D5"/>
    <w:rsid w:val="002D414D"/>
    <w:rsid w:val="002D4FEE"/>
    <w:rsid w:val="002D610C"/>
    <w:rsid w:val="002E3AD2"/>
    <w:rsid w:val="002E4026"/>
    <w:rsid w:val="002F4B35"/>
    <w:rsid w:val="00302417"/>
    <w:rsid w:val="003219DF"/>
    <w:rsid w:val="0032295D"/>
    <w:rsid w:val="00331B03"/>
    <w:rsid w:val="00333FDF"/>
    <w:rsid w:val="0033584D"/>
    <w:rsid w:val="00342A99"/>
    <w:rsid w:val="00345E9A"/>
    <w:rsid w:val="0035258B"/>
    <w:rsid w:val="0035307F"/>
    <w:rsid w:val="00355F48"/>
    <w:rsid w:val="0035692A"/>
    <w:rsid w:val="0036263B"/>
    <w:rsid w:val="00367B7B"/>
    <w:rsid w:val="00371AD5"/>
    <w:rsid w:val="00372C4E"/>
    <w:rsid w:val="0037512A"/>
    <w:rsid w:val="00377BC4"/>
    <w:rsid w:val="003902C6"/>
    <w:rsid w:val="0039350A"/>
    <w:rsid w:val="00393953"/>
    <w:rsid w:val="003954EA"/>
    <w:rsid w:val="003960AA"/>
    <w:rsid w:val="003962AC"/>
    <w:rsid w:val="00396E6E"/>
    <w:rsid w:val="003A39E1"/>
    <w:rsid w:val="003B0CBF"/>
    <w:rsid w:val="003B2117"/>
    <w:rsid w:val="003B5648"/>
    <w:rsid w:val="003B58F0"/>
    <w:rsid w:val="003C37F6"/>
    <w:rsid w:val="003D0B46"/>
    <w:rsid w:val="003D1DDD"/>
    <w:rsid w:val="003D2364"/>
    <w:rsid w:val="003D34EB"/>
    <w:rsid w:val="003D6DC9"/>
    <w:rsid w:val="003E0B3B"/>
    <w:rsid w:val="003E0F4B"/>
    <w:rsid w:val="003E62BC"/>
    <w:rsid w:val="003E7B8A"/>
    <w:rsid w:val="003E7F8D"/>
    <w:rsid w:val="003F11BB"/>
    <w:rsid w:val="003F3244"/>
    <w:rsid w:val="004020E3"/>
    <w:rsid w:val="00402C47"/>
    <w:rsid w:val="004053A4"/>
    <w:rsid w:val="00406CBF"/>
    <w:rsid w:val="00411804"/>
    <w:rsid w:val="0041349D"/>
    <w:rsid w:val="00416090"/>
    <w:rsid w:val="004164E1"/>
    <w:rsid w:val="004205A7"/>
    <w:rsid w:val="00421EA3"/>
    <w:rsid w:val="00427E24"/>
    <w:rsid w:val="00435F64"/>
    <w:rsid w:val="004401A6"/>
    <w:rsid w:val="00451F3E"/>
    <w:rsid w:val="0045276F"/>
    <w:rsid w:val="00455930"/>
    <w:rsid w:val="00455CA6"/>
    <w:rsid w:val="00456DBB"/>
    <w:rsid w:val="00456FA7"/>
    <w:rsid w:val="004600DD"/>
    <w:rsid w:val="0046432D"/>
    <w:rsid w:val="004662B7"/>
    <w:rsid w:val="00466C96"/>
    <w:rsid w:val="004772BA"/>
    <w:rsid w:val="004803D5"/>
    <w:rsid w:val="00481B25"/>
    <w:rsid w:val="00482B4E"/>
    <w:rsid w:val="00484797"/>
    <w:rsid w:val="00484CD8"/>
    <w:rsid w:val="00487842"/>
    <w:rsid w:val="00487AF3"/>
    <w:rsid w:val="00490084"/>
    <w:rsid w:val="004945BA"/>
    <w:rsid w:val="004946A9"/>
    <w:rsid w:val="00496A97"/>
    <w:rsid w:val="004A0E23"/>
    <w:rsid w:val="004A3E1A"/>
    <w:rsid w:val="004A7277"/>
    <w:rsid w:val="004B2DC2"/>
    <w:rsid w:val="004B40FB"/>
    <w:rsid w:val="004B785D"/>
    <w:rsid w:val="004C065E"/>
    <w:rsid w:val="004C6684"/>
    <w:rsid w:val="004D1160"/>
    <w:rsid w:val="004D6FB3"/>
    <w:rsid w:val="004D75DB"/>
    <w:rsid w:val="004E565A"/>
    <w:rsid w:val="004F69FA"/>
    <w:rsid w:val="004F72D7"/>
    <w:rsid w:val="005028A3"/>
    <w:rsid w:val="00506F80"/>
    <w:rsid w:val="00507404"/>
    <w:rsid w:val="005115AE"/>
    <w:rsid w:val="0051174E"/>
    <w:rsid w:val="00524AEE"/>
    <w:rsid w:val="005263CB"/>
    <w:rsid w:val="00526531"/>
    <w:rsid w:val="0053534E"/>
    <w:rsid w:val="0054288F"/>
    <w:rsid w:val="00545649"/>
    <w:rsid w:val="0055176D"/>
    <w:rsid w:val="0055223B"/>
    <w:rsid w:val="00553496"/>
    <w:rsid w:val="005563B5"/>
    <w:rsid w:val="00557B03"/>
    <w:rsid w:val="00561FBD"/>
    <w:rsid w:val="00564C60"/>
    <w:rsid w:val="00565F40"/>
    <w:rsid w:val="005671FC"/>
    <w:rsid w:val="005719E8"/>
    <w:rsid w:val="005726B1"/>
    <w:rsid w:val="00586D47"/>
    <w:rsid w:val="0059530D"/>
    <w:rsid w:val="00596D2E"/>
    <w:rsid w:val="005A5690"/>
    <w:rsid w:val="005B2B72"/>
    <w:rsid w:val="005B2D5B"/>
    <w:rsid w:val="005C0BEA"/>
    <w:rsid w:val="005C6EC3"/>
    <w:rsid w:val="005D408C"/>
    <w:rsid w:val="005E0B28"/>
    <w:rsid w:val="005E5125"/>
    <w:rsid w:val="005E67EF"/>
    <w:rsid w:val="0060121A"/>
    <w:rsid w:val="00603EDC"/>
    <w:rsid w:val="00607AA5"/>
    <w:rsid w:val="006138B0"/>
    <w:rsid w:val="00621F72"/>
    <w:rsid w:val="006335BF"/>
    <w:rsid w:val="00634107"/>
    <w:rsid w:val="00637A3F"/>
    <w:rsid w:val="00640097"/>
    <w:rsid w:val="00640CAC"/>
    <w:rsid w:val="00642ADC"/>
    <w:rsid w:val="00644322"/>
    <w:rsid w:val="00646CE8"/>
    <w:rsid w:val="006478C5"/>
    <w:rsid w:val="006565EC"/>
    <w:rsid w:val="00661010"/>
    <w:rsid w:val="006619A6"/>
    <w:rsid w:val="00662C26"/>
    <w:rsid w:val="0066713D"/>
    <w:rsid w:val="006731C2"/>
    <w:rsid w:val="00683319"/>
    <w:rsid w:val="0068672A"/>
    <w:rsid w:val="00691342"/>
    <w:rsid w:val="006A423F"/>
    <w:rsid w:val="006A6D69"/>
    <w:rsid w:val="006B0B53"/>
    <w:rsid w:val="006B0C50"/>
    <w:rsid w:val="006B70EF"/>
    <w:rsid w:val="006C36FE"/>
    <w:rsid w:val="006D21E4"/>
    <w:rsid w:val="006D51F6"/>
    <w:rsid w:val="006F1EA8"/>
    <w:rsid w:val="006F3E5B"/>
    <w:rsid w:val="00706C79"/>
    <w:rsid w:val="0070761A"/>
    <w:rsid w:val="00711071"/>
    <w:rsid w:val="00714D19"/>
    <w:rsid w:val="00715245"/>
    <w:rsid w:val="0071630A"/>
    <w:rsid w:val="00720A3F"/>
    <w:rsid w:val="00722FEB"/>
    <w:rsid w:val="00724041"/>
    <w:rsid w:val="00725100"/>
    <w:rsid w:val="00730AB0"/>
    <w:rsid w:val="00737ECD"/>
    <w:rsid w:val="007424C7"/>
    <w:rsid w:val="00751DF0"/>
    <w:rsid w:val="0075360B"/>
    <w:rsid w:val="00757FE6"/>
    <w:rsid w:val="00762EA3"/>
    <w:rsid w:val="0076424B"/>
    <w:rsid w:val="00764A1E"/>
    <w:rsid w:val="00765A86"/>
    <w:rsid w:val="00770E05"/>
    <w:rsid w:val="007874FE"/>
    <w:rsid w:val="00790AC1"/>
    <w:rsid w:val="00793B9E"/>
    <w:rsid w:val="00797C1D"/>
    <w:rsid w:val="007A2BE2"/>
    <w:rsid w:val="007A47CD"/>
    <w:rsid w:val="007A617F"/>
    <w:rsid w:val="007B4D11"/>
    <w:rsid w:val="007B5612"/>
    <w:rsid w:val="007B64CD"/>
    <w:rsid w:val="007C70EB"/>
    <w:rsid w:val="007C7301"/>
    <w:rsid w:val="007D28CD"/>
    <w:rsid w:val="007D2B0F"/>
    <w:rsid w:val="007D4A3A"/>
    <w:rsid w:val="007D7812"/>
    <w:rsid w:val="007E1245"/>
    <w:rsid w:val="007E263E"/>
    <w:rsid w:val="007E3C43"/>
    <w:rsid w:val="007E3DFC"/>
    <w:rsid w:val="007E6B76"/>
    <w:rsid w:val="007E6C5A"/>
    <w:rsid w:val="007F2C5B"/>
    <w:rsid w:val="007F5748"/>
    <w:rsid w:val="00800BF3"/>
    <w:rsid w:val="00804C70"/>
    <w:rsid w:val="008051BF"/>
    <w:rsid w:val="0081161F"/>
    <w:rsid w:val="00814E55"/>
    <w:rsid w:val="00817E8D"/>
    <w:rsid w:val="00821A50"/>
    <w:rsid w:val="00821BFE"/>
    <w:rsid w:val="00822F1A"/>
    <w:rsid w:val="00823DF3"/>
    <w:rsid w:val="00826DED"/>
    <w:rsid w:val="00832C61"/>
    <w:rsid w:val="00832CC7"/>
    <w:rsid w:val="0083490A"/>
    <w:rsid w:val="008358AF"/>
    <w:rsid w:val="00840288"/>
    <w:rsid w:val="00842E77"/>
    <w:rsid w:val="00855B1B"/>
    <w:rsid w:val="008608B9"/>
    <w:rsid w:val="008645DC"/>
    <w:rsid w:val="00866DBF"/>
    <w:rsid w:val="0087021C"/>
    <w:rsid w:val="008717BF"/>
    <w:rsid w:val="008726E7"/>
    <w:rsid w:val="008760BF"/>
    <w:rsid w:val="00881E93"/>
    <w:rsid w:val="00884A4F"/>
    <w:rsid w:val="00885A8A"/>
    <w:rsid w:val="008915E4"/>
    <w:rsid w:val="00894177"/>
    <w:rsid w:val="00896192"/>
    <w:rsid w:val="00896E3E"/>
    <w:rsid w:val="008976C0"/>
    <w:rsid w:val="008A2D6D"/>
    <w:rsid w:val="008A3CFE"/>
    <w:rsid w:val="008C0024"/>
    <w:rsid w:val="008C256D"/>
    <w:rsid w:val="008C79ED"/>
    <w:rsid w:val="008D1A5D"/>
    <w:rsid w:val="008D2680"/>
    <w:rsid w:val="008D4D7C"/>
    <w:rsid w:val="008D7E3E"/>
    <w:rsid w:val="008E177A"/>
    <w:rsid w:val="008E661F"/>
    <w:rsid w:val="008F1282"/>
    <w:rsid w:val="008F70FA"/>
    <w:rsid w:val="008F7183"/>
    <w:rsid w:val="009008D2"/>
    <w:rsid w:val="00903210"/>
    <w:rsid w:val="009077D2"/>
    <w:rsid w:val="00920196"/>
    <w:rsid w:val="009245DA"/>
    <w:rsid w:val="009256E4"/>
    <w:rsid w:val="009273F1"/>
    <w:rsid w:val="009329C3"/>
    <w:rsid w:val="009347D5"/>
    <w:rsid w:val="00937DCB"/>
    <w:rsid w:val="00940DCC"/>
    <w:rsid w:val="009439C0"/>
    <w:rsid w:val="00944DED"/>
    <w:rsid w:val="00951E31"/>
    <w:rsid w:val="009560A9"/>
    <w:rsid w:val="00960554"/>
    <w:rsid w:val="0096612C"/>
    <w:rsid w:val="0097035C"/>
    <w:rsid w:val="00970DBF"/>
    <w:rsid w:val="00973585"/>
    <w:rsid w:val="00974002"/>
    <w:rsid w:val="00974597"/>
    <w:rsid w:val="00982CA1"/>
    <w:rsid w:val="00984FE3"/>
    <w:rsid w:val="0098537C"/>
    <w:rsid w:val="0098664D"/>
    <w:rsid w:val="00987712"/>
    <w:rsid w:val="00995757"/>
    <w:rsid w:val="009957F2"/>
    <w:rsid w:val="009A314E"/>
    <w:rsid w:val="009A3715"/>
    <w:rsid w:val="009A3B62"/>
    <w:rsid w:val="009B14D9"/>
    <w:rsid w:val="009B1EEB"/>
    <w:rsid w:val="009B3F36"/>
    <w:rsid w:val="009B4BAC"/>
    <w:rsid w:val="009C2F9B"/>
    <w:rsid w:val="009C54BD"/>
    <w:rsid w:val="009C5D4A"/>
    <w:rsid w:val="009C5E65"/>
    <w:rsid w:val="009D1EC0"/>
    <w:rsid w:val="009D5947"/>
    <w:rsid w:val="009E29E8"/>
    <w:rsid w:val="009E3DDB"/>
    <w:rsid w:val="009E587F"/>
    <w:rsid w:val="009F424F"/>
    <w:rsid w:val="009F62A4"/>
    <w:rsid w:val="009F7AB5"/>
    <w:rsid w:val="00A0730E"/>
    <w:rsid w:val="00A105E2"/>
    <w:rsid w:val="00A14AE9"/>
    <w:rsid w:val="00A15968"/>
    <w:rsid w:val="00A16F5F"/>
    <w:rsid w:val="00A23612"/>
    <w:rsid w:val="00A30EE7"/>
    <w:rsid w:val="00A34F0C"/>
    <w:rsid w:val="00A372D1"/>
    <w:rsid w:val="00A3790A"/>
    <w:rsid w:val="00A413C8"/>
    <w:rsid w:val="00A41D5C"/>
    <w:rsid w:val="00A43D67"/>
    <w:rsid w:val="00A5185C"/>
    <w:rsid w:val="00A51EBF"/>
    <w:rsid w:val="00A62C57"/>
    <w:rsid w:val="00A64A52"/>
    <w:rsid w:val="00A6562A"/>
    <w:rsid w:val="00A65D64"/>
    <w:rsid w:val="00A661C8"/>
    <w:rsid w:val="00A71A79"/>
    <w:rsid w:val="00A71C9C"/>
    <w:rsid w:val="00A74493"/>
    <w:rsid w:val="00A7657D"/>
    <w:rsid w:val="00A76A8A"/>
    <w:rsid w:val="00A77384"/>
    <w:rsid w:val="00A80118"/>
    <w:rsid w:val="00A83F2D"/>
    <w:rsid w:val="00A8500F"/>
    <w:rsid w:val="00A906F5"/>
    <w:rsid w:val="00A92747"/>
    <w:rsid w:val="00A92E66"/>
    <w:rsid w:val="00A93A54"/>
    <w:rsid w:val="00A9462E"/>
    <w:rsid w:val="00AA0161"/>
    <w:rsid w:val="00AB1CD9"/>
    <w:rsid w:val="00AB228C"/>
    <w:rsid w:val="00AB2584"/>
    <w:rsid w:val="00AB5428"/>
    <w:rsid w:val="00AC2538"/>
    <w:rsid w:val="00AC2679"/>
    <w:rsid w:val="00AC50FB"/>
    <w:rsid w:val="00AC5E60"/>
    <w:rsid w:val="00AC5FA1"/>
    <w:rsid w:val="00AD2DFB"/>
    <w:rsid w:val="00AF106E"/>
    <w:rsid w:val="00AF4942"/>
    <w:rsid w:val="00AF65D5"/>
    <w:rsid w:val="00B0071A"/>
    <w:rsid w:val="00B02581"/>
    <w:rsid w:val="00B05364"/>
    <w:rsid w:val="00B05657"/>
    <w:rsid w:val="00B06E30"/>
    <w:rsid w:val="00B11979"/>
    <w:rsid w:val="00B128FA"/>
    <w:rsid w:val="00B12E4C"/>
    <w:rsid w:val="00B17B5D"/>
    <w:rsid w:val="00B202BB"/>
    <w:rsid w:val="00B2331A"/>
    <w:rsid w:val="00B24019"/>
    <w:rsid w:val="00B25ED6"/>
    <w:rsid w:val="00B33490"/>
    <w:rsid w:val="00B421C2"/>
    <w:rsid w:val="00B45489"/>
    <w:rsid w:val="00B531AC"/>
    <w:rsid w:val="00B5429C"/>
    <w:rsid w:val="00B60F4B"/>
    <w:rsid w:val="00B63251"/>
    <w:rsid w:val="00B71690"/>
    <w:rsid w:val="00B71767"/>
    <w:rsid w:val="00B82031"/>
    <w:rsid w:val="00B928E8"/>
    <w:rsid w:val="00B97935"/>
    <w:rsid w:val="00B97A26"/>
    <w:rsid w:val="00BA0987"/>
    <w:rsid w:val="00BA3ACE"/>
    <w:rsid w:val="00BA3F76"/>
    <w:rsid w:val="00BA52CB"/>
    <w:rsid w:val="00BA5BF0"/>
    <w:rsid w:val="00BA6DDF"/>
    <w:rsid w:val="00BB278C"/>
    <w:rsid w:val="00BB3611"/>
    <w:rsid w:val="00BB6D43"/>
    <w:rsid w:val="00BB782B"/>
    <w:rsid w:val="00BC005B"/>
    <w:rsid w:val="00BC441F"/>
    <w:rsid w:val="00BC50B1"/>
    <w:rsid w:val="00BC5873"/>
    <w:rsid w:val="00BD41AB"/>
    <w:rsid w:val="00BD44B0"/>
    <w:rsid w:val="00BD70A8"/>
    <w:rsid w:val="00BE77B2"/>
    <w:rsid w:val="00BF0707"/>
    <w:rsid w:val="00BF16F1"/>
    <w:rsid w:val="00BF1EAB"/>
    <w:rsid w:val="00BF5B48"/>
    <w:rsid w:val="00BF5F73"/>
    <w:rsid w:val="00BF6355"/>
    <w:rsid w:val="00BF63D6"/>
    <w:rsid w:val="00BF66C4"/>
    <w:rsid w:val="00C00DA8"/>
    <w:rsid w:val="00C05EB7"/>
    <w:rsid w:val="00C10F52"/>
    <w:rsid w:val="00C11C39"/>
    <w:rsid w:val="00C127FF"/>
    <w:rsid w:val="00C12CFD"/>
    <w:rsid w:val="00C13F09"/>
    <w:rsid w:val="00C156EF"/>
    <w:rsid w:val="00C168C2"/>
    <w:rsid w:val="00C22736"/>
    <w:rsid w:val="00C27545"/>
    <w:rsid w:val="00C334D7"/>
    <w:rsid w:val="00C35F2F"/>
    <w:rsid w:val="00C365F2"/>
    <w:rsid w:val="00C36745"/>
    <w:rsid w:val="00C3732C"/>
    <w:rsid w:val="00C424A3"/>
    <w:rsid w:val="00C452E4"/>
    <w:rsid w:val="00C46E1A"/>
    <w:rsid w:val="00C60FAA"/>
    <w:rsid w:val="00C62669"/>
    <w:rsid w:val="00C63826"/>
    <w:rsid w:val="00C65DAF"/>
    <w:rsid w:val="00C67925"/>
    <w:rsid w:val="00C67CC7"/>
    <w:rsid w:val="00C82C3B"/>
    <w:rsid w:val="00C855E9"/>
    <w:rsid w:val="00C85D74"/>
    <w:rsid w:val="00C9058F"/>
    <w:rsid w:val="00C92750"/>
    <w:rsid w:val="00C93C36"/>
    <w:rsid w:val="00C96011"/>
    <w:rsid w:val="00CA2D19"/>
    <w:rsid w:val="00CA4B17"/>
    <w:rsid w:val="00CA7D0E"/>
    <w:rsid w:val="00CA7EE4"/>
    <w:rsid w:val="00CB5D18"/>
    <w:rsid w:val="00CC5964"/>
    <w:rsid w:val="00CC7CE1"/>
    <w:rsid w:val="00CD1EA9"/>
    <w:rsid w:val="00CD28DC"/>
    <w:rsid w:val="00CD3A75"/>
    <w:rsid w:val="00CD4100"/>
    <w:rsid w:val="00CD7CFF"/>
    <w:rsid w:val="00CE2D5F"/>
    <w:rsid w:val="00CE2EF2"/>
    <w:rsid w:val="00CE35E4"/>
    <w:rsid w:val="00CF2D51"/>
    <w:rsid w:val="00CF71AE"/>
    <w:rsid w:val="00CF78F9"/>
    <w:rsid w:val="00D00115"/>
    <w:rsid w:val="00D0218F"/>
    <w:rsid w:val="00D04F73"/>
    <w:rsid w:val="00D07C34"/>
    <w:rsid w:val="00D15917"/>
    <w:rsid w:val="00D2202C"/>
    <w:rsid w:val="00D22DF7"/>
    <w:rsid w:val="00D32A83"/>
    <w:rsid w:val="00D40B81"/>
    <w:rsid w:val="00D55CD0"/>
    <w:rsid w:val="00D55D7C"/>
    <w:rsid w:val="00D61F6E"/>
    <w:rsid w:val="00D65911"/>
    <w:rsid w:val="00D8036E"/>
    <w:rsid w:val="00D853D6"/>
    <w:rsid w:val="00D85789"/>
    <w:rsid w:val="00D86854"/>
    <w:rsid w:val="00D91D72"/>
    <w:rsid w:val="00DA41CF"/>
    <w:rsid w:val="00DA68F3"/>
    <w:rsid w:val="00DC03F2"/>
    <w:rsid w:val="00DC36FA"/>
    <w:rsid w:val="00DC42D0"/>
    <w:rsid w:val="00DC5ECF"/>
    <w:rsid w:val="00DC644E"/>
    <w:rsid w:val="00DD1EF4"/>
    <w:rsid w:val="00DD33A9"/>
    <w:rsid w:val="00DD377A"/>
    <w:rsid w:val="00DD4323"/>
    <w:rsid w:val="00DD61DA"/>
    <w:rsid w:val="00DD712B"/>
    <w:rsid w:val="00DD71A6"/>
    <w:rsid w:val="00DF1659"/>
    <w:rsid w:val="00DF191D"/>
    <w:rsid w:val="00E0075B"/>
    <w:rsid w:val="00E02813"/>
    <w:rsid w:val="00E11D26"/>
    <w:rsid w:val="00E1432C"/>
    <w:rsid w:val="00E156F7"/>
    <w:rsid w:val="00E158E2"/>
    <w:rsid w:val="00E15FF3"/>
    <w:rsid w:val="00E16D88"/>
    <w:rsid w:val="00E17DEA"/>
    <w:rsid w:val="00E20B51"/>
    <w:rsid w:val="00E21F0A"/>
    <w:rsid w:val="00E21F83"/>
    <w:rsid w:val="00E23A75"/>
    <w:rsid w:val="00E24349"/>
    <w:rsid w:val="00E25803"/>
    <w:rsid w:val="00E26B94"/>
    <w:rsid w:val="00E2739A"/>
    <w:rsid w:val="00E337CF"/>
    <w:rsid w:val="00E37FCF"/>
    <w:rsid w:val="00E41530"/>
    <w:rsid w:val="00E42A1D"/>
    <w:rsid w:val="00E4316B"/>
    <w:rsid w:val="00E43A9A"/>
    <w:rsid w:val="00E43B29"/>
    <w:rsid w:val="00E469E7"/>
    <w:rsid w:val="00E51FC9"/>
    <w:rsid w:val="00E52777"/>
    <w:rsid w:val="00E573D7"/>
    <w:rsid w:val="00E57B56"/>
    <w:rsid w:val="00E63EC8"/>
    <w:rsid w:val="00E71E64"/>
    <w:rsid w:val="00E72A70"/>
    <w:rsid w:val="00E73876"/>
    <w:rsid w:val="00E74C49"/>
    <w:rsid w:val="00E750B9"/>
    <w:rsid w:val="00E76302"/>
    <w:rsid w:val="00E77393"/>
    <w:rsid w:val="00E779F1"/>
    <w:rsid w:val="00E84F4F"/>
    <w:rsid w:val="00E85644"/>
    <w:rsid w:val="00E87BDA"/>
    <w:rsid w:val="00E949BB"/>
    <w:rsid w:val="00E95C5D"/>
    <w:rsid w:val="00EA23D6"/>
    <w:rsid w:val="00EB009F"/>
    <w:rsid w:val="00EB4829"/>
    <w:rsid w:val="00EB63D8"/>
    <w:rsid w:val="00EB70C4"/>
    <w:rsid w:val="00EC143C"/>
    <w:rsid w:val="00EC52C9"/>
    <w:rsid w:val="00ED7D62"/>
    <w:rsid w:val="00EE48AE"/>
    <w:rsid w:val="00EE563B"/>
    <w:rsid w:val="00EE5AA0"/>
    <w:rsid w:val="00EE73E1"/>
    <w:rsid w:val="00EE76FE"/>
    <w:rsid w:val="00EF1F33"/>
    <w:rsid w:val="00EF61BC"/>
    <w:rsid w:val="00F10E0A"/>
    <w:rsid w:val="00F22A5F"/>
    <w:rsid w:val="00F23E5D"/>
    <w:rsid w:val="00F30389"/>
    <w:rsid w:val="00F30C47"/>
    <w:rsid w:val="00F335D7"/>
    <w:rsid w:val="00F40FDF"/>
    <w:rsid w:val="00F41C22"/>
    <w:rsid w:val="00F543CD"/>
    <w:rsid w:val="00F6318B"/>
    <w:rsid w:val="00F64D1C"/>
    <w:rsid w:val="00F67A98"/>
    <w:rsid w:val="00F67FD7"/>
    <w:rsid w:val="00F76416"/>
    <w:rsid w:val="00F81747"/>
    <w:rsid w:val="00F81FC2"/>
    <w:rsid w:val="00F87815"/>
    <w:rsid w:val="00F91C21"/>
    <w:rsid w:val="00F965DB"/>
    <w:rsid w:val="00F9725A"/>
    <w:rsid w:val="00F97DFF"/>
    <w:rsid w:val="00FA3BF9"/>
    <w:rsid w:val="00FB0B71"/>
    <w:rsid w:val="00FB0F55"/>
    <w:rsid w:val="00FC11EC"/>
    <w:rsid w:val="00FC2965"/>
    <w:rsid w:val="00FC5C93"/>
    <w:rsid w:val="00FE058C"/>
    <w:rsid w:val="00FF38A0"/>
    <w:rsid w:val="00FF5740"/>
    <w:rsid w:val="00FF5E72"/>
    <w:rsid w:val="00FF7D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10"/>
  </w:style>
  <w:style w:type="paragraph" w:styleId="Titre1">
    <w:name w:val="heading 1"/>
    <w:basedOn w:val="Normal"/>
    <w:next w:val="Normal"/>
    <w:link w:val="Titre1Car"/>
    <w:autoRedefine/>
    <w:uiPriority w:val="9"/>
    <w:qFormat/>
    <w:rsid w:val="00E21F83"/>
    <w:pPr>
      <w:keepNext/>
      <w:keepLines/>
      <w:numPr>
        <w:numId w:val="1"/>
      </w:numPr>
      <w:spacing w:before="240" w:after="240" w:line="276" w:lineRule="auto"/>
      <w:jc w:val="center"/>
      <w:outlineLvl w:val="0"/>
    </w:pPr>
    <w:rPr>
      <w:rFonts w:ascii="Arial" w:eastAsia="Arial" w:hAnsi="Arial" w:cs="Arial"/>
      <w:color w:val="000000" w:themeColor="text1"/>
      <w:kern w:val="0"/>
      <w:sz w:val="4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1"/>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outlineLvl w:val="2"/>
    </w:pPr>
    <w:rPr>
      <w:rFonts w:ascii="Arial" w:eastAsia="Arial" w:hAnsi="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E21F83"/>
    <w:rPr>
      <w:rFonts w:ascii="Arial" w:eastAsia="Arial" w:hAnsi="Arial" w:cs="Arial"/>
      <w:color w:val="000000" w:themeColor="text1"/>
      <w:kern w:val="0"/>
      <w:sz w:val="4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link w:val="ParagraphedelisteCar"/>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8358AF"/>
    <w:pPr>
      <w:tabs>
        <w:tab w:val="left" w:pos="1560"/>
        <w:tab w:val="right" w:leader="dot" w:pos="10206"/>
      </w:tabs>
      <w:spacing w:after="100"/>
      <w:ind w:left="1560" w:hanging="10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 w:type="paragraph" w:styleId="En-ttedetabledesmatires">
    <w:name w:val="TOC Heading"/>
    <w:basedOn w:val="Titre1"/>
    <w:next w:val="Normal"/>
    <w:uiPriority w:val="39"/>
    <w:unhideWhenUsed/>
    <w:qFormat/>
    <w:rsid w:val="00C10F52"/>
    <w:pPr>
      <w:numPr>
        <w:numId w:val="0"/>
      </w:numPr>
      <w:spacing w:after="0" w:line="259" w:lineRule="auto"/>
      <w:outlineLvl w:val="9"/>
    </w:pPr>
    <w:rPr>
      <w:rFonts w:asciiTheme="majorHAnsi" w:eastAsiaTheme="majorEastAsia" w:hAnsiTheme="majorHAnsi" w:cstheme="majorBidi"/>
      <w:color w:val="0F4761" w:themeColor="accent1" w:themeShade="BF"/>
      <w:sz w:val="32"/>
      <w:szCs w:val="32"/>
    </w:rPr>
  </w:style>
  <w:style w:type="character" w:customStyle="1" w:styleId="ParagraphedelisteCar">
    <w:name w:val="Paragraphe de liste Car"/>
    <w:basedOn w:val="Policepardfaut"/>
    <w:link w:val="Paragraphedeliste"/>
    <w:uiPriority w:val="34"/>
    <w:rsid w:val="00884A4F"/>
  </w:style>
  <w:style w:type="paragraph" w:customStyle="1" w:styleId="EndNoteBibliography">
    <w:name w:val="EndNote Bibliography"/>
    <w:basedOn w:val="Normal"/>
    <w:link w:val="EndNoteBibliographyCar"/>
    <w:rsid w:val="00884A4F"/>
    <w:rPr>
      <w:rFonts w:ascii="Arial" w:hAnsi="Arial" w:cs="Arial"/>
      <w:lang w:val="en-US"/>
    </w:rPr>
  </w:style>
  <w:style w:type="character" w:customStyle="1" w:styleId="EndNoteBibliographyCar">
    <w:name w:val="EndNote Bibliography Car"/>
    <w:basedOn w:val="Policepardfaut"/>
    <w:link w:val="EndNoteBibliography"/>
    <w:rsid w:val="00884A4F"/>
    <w:rPr>
      <w:rFonts w:ascii="Arial" w:hAnsi="Arial" w:cs="Arial"/>
      <w:lang w:val="en-US"/>
    </w:rPr>
  </w:style>
  <w:style w:type="character" w:customStyle="1" w:styleId="contentcontrolboundarysink">
    <w:name w:val="contentcontrolboundarysink"/>
    <w:basedOn w:val="Policepardfaut"/>
    <w:rsid w:val="002842A2"/>
  </w:style>
  <w:style w:type="character" w:customStyle="1" w:styleId="normaltextrun">
    <w:name w:val="normaltextrun"/>
    <w:basedOn w:val="Policepardfaut"/>
    <w:rsid w:val="00284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9418">
      <w:bodyDiv w:val="1"/>
      <w:marLeft w:val="0"/>
      <w:marRight w:val="0"/>
      <w:marTop w:val="0"/>
      <w:marBottom w:val="0"/>
      <w:divBdr>
        <w:top w:val="none" w:sz="0" w:space="0" w:color="auto"/>
        <w:left w:val="none" w:sz="0" w:space="0" w:color="auto"/>
        <w:bottom w:val="none" w:sz="0" w:space="0" w:color="auto"/>
        <w:right w:val="none" w:sz="0" w:space="0" w:color="auto"/>
      </w:divBdr>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580678576">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efanbauschard.substack.com/p/debating-in-the-world-of-ai?utm_source=post-email-title&amp;publication_id=1673728&amp;post_id=138620336&amp;utm_campaign=email-post-title&amp;isFreemail=true&amp;r=2fm3lf&amp;utm_medium=email"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hronicle.com/article/want-your-students-to-write-better-assign-video-essays" TargetMode="External"/><Relationship Id="rId25" Type="http://schemas.openxmlformats.org/officeDocument/2006/relationships/hyperlink" Target="https://papers.iafor.org/wp-content/uploads/papers/pce2023/PCE2023_70567.pdf"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stefanbauschard.substack.com/p/speech-and-debate-the-ultimate-training?utm_source=post-email-title&amp;publication_id=1673728&amp;post_id=156602138&amp;utm_campaign=email-post-title&amp;isFreemail=true&amp;r=2fm3lf&amp;triedRedirect=true&amp;utm_medium=email" TargetMode="External"/><Relationship Id="rId20" Type="http://schemas.openxmlformats.org/officeDocument/2006/relationships/header" Target="header5.xml"/><Relationship Id="rId29" Type="http://schemas.openxmlformats.org/officeDocument/2006/relationships/hyperlink" Target="https://doi.org/10.4000/ripes.1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62487/8ny3zh09"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dx.doi.org/10.22554/ijtel.v7i1.114" TargetMode="External"/><Relationship Id="rId28" Type="http://schemas.openxmlformats.org/officeDocument/2006/relationships/hyperlink" Target="https://r-libre.teluq.ca/773/"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dx.doi.org/10.47408/jldhe.vi27.1009" TargetMode="External"/><Relationship Id="rId27" Type="http://schemas.openxmlformats.org/officeDocument/2006/relationships/footer" Target="footer7.xml"/><Relationship Id="rId30" Type="http://schemas.openxmlformats.org/officeDocument/2006/relationships/hyperlink" Target="https://doi.org/10.1522/rhe.v4i6.1220"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F29A-8532-44BD-806E-9296DB7F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9064</Words>
  <Characters>49856</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Hébert, Michële</cp:lastModifiedBy>
  <cp:revision>3</cp:revision>
  <cp:lastPrinted>2024-09-30T19:32:00Z</cp:lastPrinted>
  <dcterms:created xsi:type="dcterms:W3CDTF">2025-06-02T13:46:00Z</dcterms:created>
  <dcterms:modified xsi:type="dcterms:W3CDTF">2025-06-02T14:24:00Z</dcterms:modified>
</cp:coreProperties>
</file>