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AC07" w14:textId="13F05179" w:rsidR="00DC3B4F" w:rsidRPr="00DD6029" w:rsidRDefault="00DC3B4F" w:rsidP="00DC3B4F">
      <w:pPr>
        <w:pStyle w:val="Titre1"/>
        <w:numPr>
          <w:ilvl w:val="0"/>
          <w:numId w:val="14"/>
        </w:numPr>
        <w:rPr>
          <w:lang w:val="en-CA"/>
        </w:rPr>
      </w:pPr>
      <w:bookmarkStart w:id="0" w:name="_Toc199411030"/>
      <w:bookmarkStart w:id="1" w:name="_Toc199411065"/>
      <w:bookmarkStart w:id="2" w:name="_Toc199748699"/>
      <w:bookmarkStart w:id="3" w:name="_Toc199748908"/>
      <w:r w:rsidRPr="00DD6029">
        <w:rPr>
          <w:lang w:val="en-CA"/>
        </w:rPr>
        <w:t>Flipped Classroom Activity</w:t>
      </w:r>
      <w:bookmarkEnd w:id="0"/>
      <w:bookmarkEnd w:id="1"/>
      <w:bookmarkEnd w:id="2"/>
      <w:bookmarkEnd w:id="3"/>
    </w:p>
    <w:p w14:paraId="3A88677A" w14:textId="77777777" w:rsidR="00DC3B4F" w:rsidRPr="00DD6029" w:rsidRDefault="00DC3B4F" w:rsidP="00DC3B4F">
      <w:pPr>
        <w:jc w:val="center"/>
        <w:rPr>
          <w:rFonts w:ascii="Arial" w:hAnsi="Arial" w:cs="Arial"/>
          <w:i/>
          <w:iCs/>
          <w:sz w:val="22"/>
          <w:szCs w:val="22"/>
          <w:lang w:val="en-CA"/>
        </w:rPr>
      </w:pPr>
      <w:r w:rsidRPr="00DD6029">
        <w:rPr>
          <w:rFonts w:ascii="Arial" w:hAnsi="Arial" w:cs="Arial"/>
          <w:sz w:val="22"/>
          <w:szCs w:val="22"/>
          <w:lang w:val="en-CA"/>
        </w:rPr>
        <w:t xml:space="preserve">Developed by Martine Peters, professor at </w:t>
      </w:r>
      <w:r w:rsidRPr="00DD6029">
        <w:rPr>
          <w:rFonts w:ascii="Arial" w:hAnsi="Arial" w:cs="Arial"/>
          <w:i/>
          <w:iCs/>
          <w:sz w:val="22"/>
          <w:szCs w:val="22"/>
          <w:lang w:val="en-CA"/>
        </w:rPr>
        <w:t xml:space="preserve">Université du Québec </w:t>
      </w:r>
      <w:proofErr w:type="spellStart"/>
      <w:r w:rsidRPr="00DD6029">
        <w:rPr>
          <w:rFonts w:ascii="Arial" w:hAnsi="Arial" w:cs="Arial"/>
          <w:i/>
          <w:iCs/>
          <w:sz w:val="22"/>
          <w:szCs w:val="22"/>
          <w:lang w:val="en-CA"/>
        </w:rPr>
        <w:t>en</w:t>
      </w:r>
      <w:proofErr w:type="spellEnd"/>
      <w:r w:rsidRPr="00DD6029">
        <w:rPr>
          <w:rFonts w:ascii="Arial" w:hAnsi="Arial" w:cs="Arial"/>
          <w:i/>
          <w:iCs/>
          <w:sz w:val="22"/>
          <w:szCs w:val="22"/>
          <w:lang w:val="en-CA"/>
        </w:rPr>
        <w:t xml:space="preserve"> Outaouais</w:t>
      </w:r>
    </w:p>
    <w:p w14:paraId="1DF6927B" w14:textId="77777777" w:rsidR="00DC3B4F" w:rsidRPr="00E5571C" w:rsidRDefault="00DC3B4F" w:rsidP="00DC3B4F">
      <w:pPr>
        <w:jc w:val="center"/>
        <w:rPr>
          <w:rFonts w:ascii="Arial" w:hAnsi="Arial" w:cs="Arial"/>
          <w:noProof/>
          <w:lang w:val="en-CA"/>
        </w:rPr>
      </w:pPr>
      <w:r w:rsidRPr="00DD6029">
        <w:rPr>
          <w:rFonts w:ascii="Arial" w:hAnsi="Arial" w:cs="Arial"/>
          <w:noProof/>
          <w:lang w:val="en-CA"/>
        </w:rPr>
        <mc:AlternateContent>
          <mc:Choice Requires="wps">
            <w:drawing>
              <wp:anchor distT="0" distB="0" distL="114300" distR="114300" simplePos="0" relativeHeight="251659264" behindDoc="1" locked="0" layoutInCell="1" allowOverlap="1" wp14:anchorId="4DBE2931" wp14:editId="133F26E7">
                <wp:simplePos x="0" y="0"/>
                <wp:positionH relativeFrom="column">
                  <wp:posOffset>48095</wp:posOffset>
                </wp:positionH>
                <wp:positionV relativeFrom="paragraph">
                  <wp:posOffset>115349</wp:posOffset>
                </wp:positionV>
                <wp:extent cx="6107502" cy="2665562"/>
                <wp:effectExtent l="0" t="0" r="26670" b="20955"/>
                <wp:wrapNone/>
                <wp:docPr id="1644335549" name="Rectangle 10"/>
                <wp:cNvGraphicFramePr/>
                <a:graphic xmlns:a="http://schemas.openxmlformats.org/drawingml/2006/main">
                  <a:graphicData uri="http://schemas.microsoft.com/office/word/2010/wordprocessingShape">
                    <wps:wsp>
                      <wps:cNvSpPr/>
                      <wps:spPr>
                        <a:xfrm>
                          <a:off x="0" y="0"/>
                          <a:ext cx="6107502" cy="2665562"/>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2409" id="Rectangle 10" o:spid="_x0000_s1026" style="position:absolute;margin-left:3.8pt;margin-top:9.1pt;width:480.9pt;height:20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" fillcolor="#eaedf2 [351]" strokecolor="black [3213]" strokeweight="1pt"/>
            </w:pict>
          </mc:Fallback>
        </mc:AlternateContent>
      </w:r>
      <w:r w:rsidRPr="00DD6029">
        <w:rPr>
          <w:rFonts w:ascii="Arial" w:hAnsi="Arial" w:cs="Arial"/>
          <w:lang w:val="en-CA"/>
        </w:rPr>
        <w:fldChar w:fldCharType="begin"/>
      </w:r>
      <w:r w:rsidRPr="00DD6029">
        <w:rPr>
          <w:rFonts w:ascii="Arial" w:hAnsi="Arial" w:cs="Arial"/>
          <w:lang w:val="en-CA"/>
        </w:rPr>
        <w:instrText xml:space="preserve"> TOC \o "1-3" \h \z \u </w:instrText>
      </w:r>
      <w:r w:rsidRPr="00DD6029">
        <w:rPr>
          <w:rFonts w:ascii="Arial" w:hAnsi="Arial" w:cs="Arial"/>
          <w:lang w:val="en-CA"/>
        </w:rPr>
        <w:fldChar w:fldCharType="separate"/>
      </w:r>
    </w:p>
    <w:p w14:paraId="175E4663" w14:textId="77777777" w:rsidR="00DC3B4F" w:rsidRDefault="00DC3B4F" w:rsidP="00DC3B4F">
      <w:pPr>
        <w:pStyle w:val="TM3"/>
        <w:rPr>
          <w:rFonts w:eastAsiaTheme="minorEastAsia"/>
          <w:noProof/>
          <w:kern w:val="0"/>
          <w:sz w:val="22"/>
          <w:szCs w:val="22"/>
          <w:lang w:eastAsia="fr-CA"/>
          <w14:ligatures w14:val="none"/>
        </w:rPr>
      </w:pPr>
      <w:hyperlink w:anchor="_Toc199748909" w:history="1">
        <w:r w:rsidRPr="002205C6">
          <w:rPr>
            <w:rStyle w:val="Hyperlien"/>
            <w:b/>
            <w:bCs/>
            <w:noProof/>
            <w:lang w:val="en-CA"/>
          </w:rPr>
          <w:t>4.1.1. What is a Flipped Classroom?</w:t>
        </w:r>
        <w:r>
          <w:rPr>
            <w:noProof/>
            <w:webHidden/>
          </w:rPr>
          <w:tab/>
        </w:r>
        <w:r>
          <w:rPr>
            <w:noProof/>
            <w:webHidden/>
          </w:rPr>
          <w:fldChar w:fldCharType="begin"/>
        </w:r>
        <w:r>
          <w:rPr>
            <w:noProof/>
            <w:webHidden/>
          </w:rPr>
          <w:instrText xml:space="preserve"> PAGEREF _Toc199748909 \h </w:instrText>
        </w:r>
        <w:r>
          <w:rPr>
            <w:noProof/>
            <w:webHidden/>
          </w:rPr>
        </w:r>
        <w:r>
          <w:rPr>
            <w:noProof/>
            <w:webHidden/>
          </w:rPr>
          <w:fldChar w:fldCharType="separate"/>
        </w:r>
        <w:r>
          <w:rPr>
            <w:noProof/>
            <w:webHidden/>
          </w:rPr>
          <w:t>19</w:t>
        </w:r>
        <w:r>
          <w:rPr>
            <w:noProof/>
            <w:webHidden/>
          </w:rPr>
          <w:fldChar w:fldCharType="end"/>
        </w:r>
      </w:hyperlink>
    </w:p>
    <w:p w14:paraId="16BF054E" w14:textId="77777777" w:rsidR="00DC3B4F" w:rsidRDefault="00DC3B4F" w:rsidP="00DC3B4F">
      <w:pPr>
        <w:pStyle w:val="TM3"/>
        <w:rPr>
          <w:rFonts w:eastAsiaTheme="minorEastAsia"/>
          <w:noProof/>
          <w:kern w:val="0"/>
          <w:sz w:val="22"/>
          <w:szCs w:val="22"/>
          <w:lang w:eastAsia="fr-CA"/>
          <w14:ligatures w14:val="none"/>
        </w:rPr>
      </w:pPr>
      <w:hyperlink w:anchor="_Toc199748910" w:history="1">
        <w:r w:rsidRPr="002205C6">
          <w:rPr>
            <w:rStyle w:val="Hyperlien"/>
            <w:b/>
            <w:bCs/>
            <w:noProof/>
            <w:lang w:val="en-CA"/>
          </w:rPr>
          <w:t>4.1.2. Flipped Classroom Benefits</w:t>
        </w:r>
        <w:r>
          <w:rPr>
            <w:noProof/>
            <w:webHidden/>
          </w:rPr>
          <w:tab/>
        </w:r>
        <w:r>
          <w:rPr>
            <w:noProof/>
            <w:webHidden/>
          </w:rPr>
          <w:fldChar w:fldCharType="begin"/>
        </w:r>
        <w:r>
          <w:rPr>
            <w:noProof/>
            <w:webHidden/>
          </w:rPr>
          <w:instrText xml:space="preserve"> PAGEREF _Toc199748910 \h </w:instrText>
        </w:r>
        <w:r>
          <w:rPr>
            <w:noProof/>
            <w:webHidden/>
          </w:rPr>
        </w:r>
        <w:r>
          <w:rPr>
            <w:noProof/>
            <w:webHidden/>
          </w:rPr>
          <w:fldChar w:fldCharType="separate"/>
        </w:r>
        <w:r>
          <w:rPr>
            <w:noProof/>
            <w:webHidden/>
          </w:rPr>
          <w:t>19</w:t>
        </w:r>
        <w:r>
          <w:rPr>
            <w:noProof/>
            <w:webHidden/>
          </w:rPr>
          <w:fldChar w:fldCharType="end"/>
        </w:r>
      </w:hyperlink>
    </w:p>
    <w:p w14:paraId="393B43CC" w14:textId="77777777" w:rsidR="00DC3B4F" w:rsidRDefault="00DC3B4F" w:rsidP="00DC3B4F">
      <w:pPr>
        <w:pStyle w:val="TM3"/>
        <w:rPr>
          <w:rFonts w:eastAsiaTheme="minorEastAsia"/>
          <w:noProof/>
          <w:kern w:val="0"/>
          <w:sz w:val="22"/>
          <w:szCs w:val="22"/>
          <w:lang w:eastAsia="fr-CA"/>
          <w14:ligatures w14:val="none"/>
        </w:rPr>
      </w:pPr>
      <w:hyperlink w:anchor="_Toc199748911" w:history="1">
        <w:r w:rsidRPr="002205C6">
          <w:rPr>
            <w:rStyle w:val="Hyperlien"/>
            <w:b/>
            <w:bCs/>
            <w:noProof/>
            <w:lang w:val="en-CA"/>
          </w:rPr>
          <w:t>4.1.3. General Flipped Classroom Objectives</w:t>
        </w:r>
        <w:r>
          <w:rPr>
            <w:noProof/>
            <w:webHidden/>
          </w:rPr>
          <w:tab/>
        </w:r>
        <w:r>
          <w:rPr>
            <w:noProof/>
            <w:webHidden/>
          </w:rPr>
          <w:fldChar w:fldCharType="begin"/>
        </w:r>
        <w:r>
          <w:rPr>
            <w:noProof/>
            <w:webHidden/>
          </w:rPr>
          <w:instrText xml:space="preserve"> PAGEREF _Toc199748911 \h </w:instrText>
        </w:r>
        <w:r>
          <w:rPr>
            <w:noProof/>
            <w:webHidden/>
          </w:rPr>
        </w:r>
        <w:r>
          <w:rPr>
            <w:noProof/>
            <w:webHidden/>
          </w:rPr>
          <w:fldChar w:fldCharType="separate"/>
        </w:r>
        <w:r>
          <w:rPr>
            <w:noProof/>
            <w:webHidden/>
          </w:rPr>
          <w:t>20</w:t>
        </w:r>
        <w:r>
          <w:rPr>
            <w:noProof/>
            <w:webHidden/>
          </w:rPr>
          <w:fldChar w:fldCharType="end"/>
        </w:r>
      </w:hyperlink>
    </w:p>
    <w:p w14:paraId="31A4C75F" w14:textId="77777777" w:rsidR="00DC3B4F" w:rsidRDefault="00DC3B4F" w:rsidP="00DC3B4F">
      <w:pPr>
        <w:pStyle w:val="TM3"/>
        <w:rPr>
          <w:rFonts w:eastAsiaTheme="minorEastAsia"/>
          <w:noProof/>
          <w:kern w:val="0"/>
          <w:sz w:val="22"/>
          <w:szCs w:val="22"/>
          <w:lang w:eastAsia="fr-CA"/>
          <w14:ligatures w14:val="none"/>
        </w:rPr>
      </w:pPr>
      <w:hyperlink w:anchor="_Toc199748912" w:history="1">
        <w:r w:rsidRPr="002205C6">
          <w:rPr>
            <w:rStyle w:val="Hyperlien"/>
            <w:b/>
            <w:bCs/>
            <w:noProof/>
            <w:lang w:val="en-CA"/>
          </w:rPr>
          <w:t>4.1.4. Why Does a Flipped Classroom Encourage Academic Integrity?</w:t>
        </w:r>
        <w:r>
          <w:rPr>
            <w:noProof/>
            <w:webHidden/>
          </w:rPr>
          <w:tab/>
        </w:r>
        <w:r>
          <w:rPr>
            <w:noProof/>
            <w:webHidden/>
          </w:rPr>
          <w:fldChar w:fldCharType="begin"/>
        </w:r>
        <w:r>
          <w:rPr>
            <w:noProof/>
            <w:webHidden/>
          </w:rPr>
          <w:instrText xml:space="preserve"> PAGEREF _Toc199748912 \h </w:instrText>
        </w:r>
        <w:r>
          <w:rPr>
            <w:noProof/>
            <w:webHidden/>
          </w:rPr>
        </w:r>
        <w:r>
          <w:rPr>
            <w:noProof/>
            <w:webHidden/>
          </w:rPr>
          <w:fldChar w:fldCharType="separate"/>
        </w:r>
        <w:r>
          <w:rPr>
            <w:noProof/>
            <w:webHidden/>
          </w:rPr>
          <w:t>20</w:t>
        </w:r>
        <w:r>
          <w:rPr>
            <w:noProof/>
            <w:webHidden/>
          </w:rPr>
          <w:fldChar w:fldCharType="end"/>
        </w:r>
      </w:hyperlink>
    </w:p>
    <w:p w14:paraId="19814E52" w14:textId="77777777" w:rsidR="00DC3B4F" w:rsidRDefault="00DC3B4F" w:rsidP="00DC3B4F">
      <w:pPr>
        <w:pStyle w:val="TM3"/>
        <w:rPr>
          <w:rFonts w:eastAsiaTheme="minorEastAsia"/>
          <w:noProof/>
          <w:kern w:val="0"/>
          <w:sz w:val="22"/>
          <w:szCs w:val="22"/>
          <w:lang w:eastAsia="fr-CA"/>
          <w14:ligatures w14:val="none"/>
        </w:rPr>
      </w:pPr>
      <w:hyperlink w:anchor="_Toc199748913" w:history="1">
        <w:r w:rsidRPr="002205C6">
          <w:rPr>
            <w:rStyle w:val="Hyperlien"/>
            <w:b/>
            <w:bCs/>
            <w:noProof/>
            <w:lang w:val="en-CA"/>
          </w:rPr>
          <w:t>4.1.5. Why is Artificial Intelligence Less Helpful in a Flipped Classroom?</w:t>
        </w:r>
        <w:r>
          <w:rPr>
            <w:noProof/>
            <w:webHidden/>
          </w:rPr>
          <w:tab/>
        </w:r>
        <w:r>
          <w:rPr>
            <w:noProof/>
            <w:webHidden/>
          </w:rPr>
          <w:fldChar w:fldCharType="begin"/>
        </w:r>
        <w:r>
          <w:rPr>
            <w:noProof/>
            <w:webHidden/>
          </w:rPr>
          <w:instrText xml:space="preserve"> PAGEREF _Toc199748913 \h </w:instrText>
        </w:r>
        <w:r>
          <w:rPr>
            <w:noProof/>
            <w:webHidden/>
          </w:rPr>
        </w:r>
        <w:r>
          <w:rPr>
            <w:noProof/>
            <w:webHidden/>
          </w:rPr>
          <w:fldChar w:fldCharType="separate"/>
        </w:r>
        <w:r>
          <w:rPr>
            <w:noProof/>
            <w:webHidden/>
          </w:rPr>
          <w:t>21</w:t>
        </w:r>
        <w:r>
          <w:rPr>
            <w:noProof/>
            <w:webHidden/>
          </w:rPr>
          <w:fldChar w:fldCharType="end"/>
        </w:r>
      </w:hyperlink>
    </w:p>
    <w:p w14:paraId="10A66C38" w14:textId="77777777" w:rsidR="00DC3B4F" w:rsidRDefault="00DC3B4F" w:rsidP="00DC3B4F">
      <w:pPr>
        <w:pStyle w:val="TM3"/>
        <w:rPr>
          <w:rFonts w:eastAsiaTheme="minorEastAsia"/>
          <w:noProof/>
          <w:kern w:val="0"/>
          <w:sz w:val="22"/>
          <w:szCs w:val="22"/>
          <w:lang w:eastAsia="fr-CA"/>
          <w14:ligatures w14:val="none"/>
        </w:rPr>
      </w:pPr>
      <w:hyperlink w:anchor="_Toc199748914" w:history="1">
        <w:r w:rsidRPr="002205C6">
          <w:rPr>
            <w:rStyle w:val="Hyperlien"/>
            <w:b/>
            <w:bCs/>
            <w:noProof/>
            <w:lang w:val="en-CA"/>
          </w:rPr>
          <w:t>4.1.6. Generic Examples of a Flipped Classroom Workshop</w:t>
        </w:r>
        <w:r>
          <w:rPr>
            <w:noProof/>
            <w:webHidden/>
          </w:rPr>
          <w:tab/>
        </w:r>
        <w:r>
          <w:rPr>
            <w:noProof/>
            <w:webHidden/>
          </w:rPr>
          <w:fldChar w:fldCharType="begin"/>
        </w:r>
        <w:r>
          <w:rPr>
            <w:noProof/>
            <w:webHidden/>
          </w:rPr>
          <w:instrText xml:space="preserve"> PAGEREF _Toc199748914 \h </w:instrText>
        </w:r>
        <w:r>
          <w:rPr>
            <w:noProof/>
            <w:webHidden/>
          </w:rPr>
        </w:r>
        <w:r>
          <w:rPr>
            <w:noProof/>
            <w:webHidden/>
          </w:rPr>
          <w:fldChar w:fldCharType="separate"/>
        </w:r>
        <w:r>
          <w:rPr>
            <w:noProof/>
            <w:webHidden/>
          </w:rPr>
          <w:t>22</w:t>
        </w:r>
        <w:r>
          <w:rPr>
            <w:noProof/>
            <w:webHidden/>
          </w:rPr>
          <w:fldChar w:fldCharType="end"/>
        </w:r>
      </w:hyperlink>
    </w:p>
    <w:p w14:paraId="5B925E4F" w14:textId="77777777" w:rsidR="00DC3B4F" w:rsidRDefault="00DC3B4F" w:rsidP="00DC3B4F">
      <w:pPr>
        <w:pStyle w:val="TM3"/>
        <w:rPr>
          <w:rFonts w:eastAsiaTheme="minorEastAsia"/>
          <w:noProof/>
          <w:kern w:val="0"/>
          <w:sz w:val="22"/>
          <w:szCs w:val="22"/>
          <w:lang w:eastAsia="fr-CA"/>
          <w14:ligatures w14:val="none"/>
        </w:rPr>
      </w:pPr>
      <w:hyperlink w:anchor="_Toc199748915" w:history="1">
        <w:r w:rsidRPr="002205C6">
          <w:rPr>
            <w:rStyle w:val="Hyperlien"/>
            <w:b/>
            <w:bCs/>
            <w:noProof/>
            <w:lang w:val="en-CA"/>
          </w:rPr>
          <w:t>4.1.7. How to Assess Student Performance During Workshops in a Flipped Classroom</w:t>
        </w:r>
        <w:r>
          <w:rPr>
            <w:noProof/>
            <w:webHidden/>
          </w:rPr>
          <w:tab/>
        </w:r>
        <w:r>
          <w:rPr>
            <w:noProof/>
            <w:webHidden/>
          </w:rPr>
          <w:fldChar w:fldCharType="begin"/>
        </w:r>
        <w:r>
          <w:rPr>
            <w:noProof/>
            <w:webHidden/>
          </w:rPr>
          <w:instrText xml:space="preserve"> PAGEREF _Toc199748915 \h </w:instrText>
        </w:r>
        <w:r>
          <w:rPr>
            <w:noProof/>
            <w:webHidden/>
          </w:rPr>
        </w:r>
        <w:r>
          <w:rPr>
            <w:noProof/>
            <w:webHidden/>
          </w:rPr>
          <w:fldChar w:fldCharType="separate"/>
        </w:r>
        <w:r>
          <w:rPr>
            <w:noProof/>
            <w:webHidden/>
          </w:rPr>
          <w:t>23</w:t>
        </w:r>
        <w:r>
          <w:rPr>
            <w:noProof/>
            <w:webHidden/>
          </w:rPr>
          <w:fldChar w:fldCharType="end"/>
        </w:r>
      </w:hyperlink>
    </w:p>
    <w:p w14:paraId="1938DEDC" w14:textId="77777777" w:rsidR="00DC3B4F" w:rsidRDefault="00DC3B4F" w:rsidP="00DC3B4F">
      <w:pPr>
        <w:pStyle w:val="TM3"/>
        <w:rPr>
          <w:rFonts w:eastAsiaTheme="minorEastAsia"/>
          <w:noProof/>
          <w:kern w:val="0"/>
          <w:sz w:val="22"/>
          <w:szCs w:val="22"/>
          <w:lang w:eastAsia="fr-CA"/>
          <w14:ligatures w14:val="none"/>
        </w:rPr>
      </w:pPr>
      <w:hyperlink w:anchor="_Toc199748916" w:history="1">
        <w:r w:rsidRPr="002205C6">
          <w:rPr>
            <w:rStyle w:val="Hyperlien"/>
            <w:b/>
            <w:bCs/>
            <w:noProof/>
            <w:lang w:val="en-CA"/>
          </w:rPr>
          <w:t>4.1.8. List of Workshops That Could Be Conducted in a Flipped Classroom Approach</w:t>
        </w:r>
        <w:r>
          <w:rPr>
            <w:noProof/>
            <w:webHidden/>
          </w:rPr>
          <w:tab/>
        </w:r>
        <w:r>
          <w:rPr>
            <w:noProof/>
            <w:webHidden/>
          </w:rPr>
          <w:fldChar w:fldCharType="begin"/>
        </w:r>
        <w:r>
          <w:rPr>
            <w:noProof/>
            <w:webHidden/>
          </w:rPr>
          <w:instrText xml:space="preserve"> PAGEREF _Toc199748916 \h </w:instrText>
        </w:r>
        <w:r>
          <w:rPr>
            <w:noProof/>
            <w:webHidden/>
          </w:rPr>
        </w:r>
        <w:r>
          <w:rPr>
            <w:noProof/>
            <w:webHidden/>
          </w:rPr>
          <w:fldChar w:fldCharType="separate"/>
        </w:r>
        <w:r>
          <w:rPr>
            <w:noProof/>
            <w:webHidden/>
          </w:rPr>
          <w:t>24</w:t>
        </w:r>
        <w:r>
          <w:rPr>
            <w:noProof/>
            <w:webHidden/>
          </w:rPr>
          <w:fldChar w:fldCharType="end"/>
        </w:r>
      </w:hyperlink>
    </w:p>
    <w:p w14:paraId="35CA4F73" w14:textId="77777777" w:rsidR="00DC3B4F" w:rsidRDefault="00DC3B4F" w:rsidP="00DC3B4F">
      <w:pPr>
        <w:pStyle w:val="TM3"/>
        <w:rPr>
          <w:rFonts w:eastAsiaTheme="minorEastAsia"/>
          <w:noProof/>
          <w:kern w:val="0"/>
          <w:sz w:val="22"/>
          <w:szCs w:val="22"/>
          <w:lang w:eastAsia="fr-CA"/>
          <w14:ligatures w14:val="none"/>
        </w:rPr>
      </w:pPr>
      <w:hyperlink w:anchor="_Toc199748917" w:history="1">
        <w:r w:rsidRPr="002205C6">
          <w:rPr>
            <w:rStyle w:val="Hyperlien"/>
            <w:b/>
            <w:bCs/>
            <w:noProof/>
            <w:lang w:val="en-CA"/>
          </w:rPr>
          <w:t>4.1.9. Example of Evaluation Matrix for a Workshop</w:t>
        </w:r>
        <w:r>
          <w:rPr>
            <w:noProof/>
            <w:webHidden/>
          </w:rPr>
          <w:tab/>
        </w:r>
        <w:r>
          <w:rPr>
            <w:noProof/>
            <w:webHidden/>
          </w:rPr>
          <w:fldChar w:fldCharType="begin"/>
        </w:r>
        <w:r>
          <w:rPr>
            <w:noProof/>
            <w:webHidden/>
          </w:rPr>
          <w:instrText xml:space="preserve"> PAGEREF _Toc199748917 \h </w:instrText>
        </w:r>
        <w:r>
          <w:rPr>
            <w:noProof/>
            <w:webHidden/>
          </w:rPr>
        </w:r>
        <w:r>
          <w:rPr>
            <w:noProof/>
            <w:webHidden/>
          </w:rPr>
          <w:fldChar w:fldCharType="separate"/>
        </w:r>
        <w:r>
          <w:rPr>
            <w:noProof/>
            <w:webHidden/>
          </w:rPr>
          <w:t>26</w:t>
        </w:r>
        <w:r>
          <w:rPr>
            <w:noProof/>
            <w:webHidden/>
          </w:rPr>
          <w:fldChar w:fldCharType="end"/>
        </w:r>
      </w:hyperlink>
    </w:p>
    <w:p w14:paraId="2D56CB17" w14:textId="77777777" w:rsidR="00DC3B4F" w:rsidRDefault="00DC3B4F" w:rsidP="00DC3B4F">
      <w:pPr>
        <w:pStyle w:val="TM3"/>
        <w:rPr>
          <w:rFonts w:eastAsiaTheme="minorEastAsia"/>
          <w:noProof/>
          <w:kern w:val="0"/>
          <w:sz w:val="22"/>
          <w:szCs w:val="22"/>
          <w:lang w:eastAsia="fr-CA"/>
          <w14:ligatures w14:val="none"/>
        </w:rPr>
      </w:pPr>
      <w:hyperlink w:anchor="_Toc199748918" w:history="1">
        <w:r w:rsidRPr="002205C6">
          <w:rPr>
            <w:rStyle w:val="Hyperlien"/>
            <w:b/>
            <w:bCs/>
            <w:noProof/>
            <w:lang w:val="en-CA"/>
          </w:rPr>
          <w:t>4.1.10. Resources</w:t>
        </w:r>
        <w:r>
          <w:rPr>
            <w:noProof/>
            <w:webHidden/>
          </w:rPr>
          <w:tab/>
        </w:r>
        <w:r>
          <w:rPr>
            <w:noProof/>
            <w:webHidden/>
          </w:rPr>
          <w:fldChar w:fldCharType="begin"/>
        </w:r>
        <w:r>
          <w:rPr>
            <w:noProof/>
            <w:webHidden/>
          </w:rPr>
          <w:instrText xml:space="preserve"> PAGEREF _Toc199748918 \h </w:instrText>
        </w:r>
        <w:r>
          <w:rPr>
            <w:noProof/>
            <w:webHidden/>
          </w:rPr>
        </w:r>
        <w:r>
          <w:rPr>
            <w:noProof/>
            <w:webHidden/>
          </w:rPr>
          <w:fldChar w:fldCharType="separate"/>
        </w:r>
        <w:r>
          <w:rPr>
            <w:noProof/>
            <w:webHidden/>
          </w:rPr>
          <w:t>27</w:t>
        </w:r>
        <w:r>
          <w:rPr>
            <w:noProof/>
            <w:webHidden/>
          </w:rPr>
          <w:fldChar w:fldCharType="end"/>
        </w:r>
      </w:hyperlink>
    </w:p>
    <w:p w14:paraId="75BA02CD" w14:textId="77777777" w:rsidR="00DC3B4F" w:rsidRDefault="00DC3B4F" w:rsidP="00DC3B4F">
      <w:pPr>
        <w:rPr>
          <w:rFonts w:ascii="Arial" w:hAnsi="Arial" w:cs="Arial"/>
          <w:sz w:val="22"/>
          <w:szCs w:val="22"/>
          <w:lang w:val="en-CA"/>
        </w:rPr>
      </w:pPr>
      <w:r w:rsidRPr="00DD6029">
        <w:rPr>
          <w:rFonts w:ascii="Arial" w:hAnsi="Arial" w:cs="Arial"/>
          <w:sz w:val="22"/>
          <w:szCs w:val="22"/>
          <w:lang w:val="en-CA"/>
        </w:rPr>
        <w:fldChar w:fldCharType="end"/>
      </w:r>
    </w:p>
    <w:p w14:paraId="7C0A5D51" w14:textId="77777777" w:rsidR="00DC3B4F" w:rsidRPr="00DD6029" w:rsidRDefault="00DC3B4F" w:rsidP="00DC3B4F">
      <w:pPr>
        <w:rPr>
          <w:rFonts w:ascii="Arial" w:hAnsi="Arial" w:cs="Arial"/>
          <w:sz w:val="22"/>
          <w:szCs w:val="22"/>
          <w:lang w:val="en-CA"/>
        </w:rPr>
      </w:pPr>
    </w:p>
    <w:p w14:paraId="34AAED87" w14:textId="77777777" w:rsidR="00DC3B4F" w:rsidRPr="00DD6029" w:rsidRDefault="00DC3B4F" w:rsidP="00DC3B4F">
      <w:pPr>
        <w:pStyle w:val="Titre3"/>
        <w:ind w:left="567" w:hanging="567"/>
        <w:rPr>
          <w:b/>
          <w:bCs/>
          <w:sz w:val="22"/>
          <w:szCs w:val="22"/>
          <w:lang w:val="en-CA"/>
        </w:rPr>
      </w:pPr>
      <w:bookmarkStart w:id="4" w:name="_Toc194590537"/>
      <w:bookmarkStart w:id="5" w:name="_Toc194590568"/>
      <w:bookmarkStart w:id="6" w:name="_Toc194590599"/>
      <w:bookmarkStart w:id="7" w:name="_Toc199411031"/>
      <w:bookmarkStart w:id="8" w:name="_Toc199411066"/>
      <w:bookmarkStart w:id="9" w:name="_Toc199748700"/>
      <w:bookmarkStart w:id="10" w:name="_Toc199748909"/>
      <w:r w:rsidRPr="00DD6029">
        <w:rPr>
          <w:b/>
          <w:bCs/>
          <w:sz w:val="22"/>
          <w:szCs w:val="22"/>
          <w:lang w:val="en-CA"/>
        </w:rPr>
        <w:t>What is a Flipped Classroom?</w:t>
      </w:r>
      <w:bookmarkEnd w:id="4"/>
      <w:bookmarkEnd w:id="5"/>
      <w:bookmarkEnd w:id="6"/>
      <w:bookmarkEnd w:id="7"/>
      <w:bookmarkEnd w:id="8"/>
      <w:bookmarkEnd w:id="9"/>
      <w:bookmarkEnd w:id="10"/>
    </w:p>
    <w:p w14:paraId="1C672CB0" w14:textId="77777777" w:rsidR="00DC3B4F" w:rsidRPr="00DD6029" w:rsidRDefault="00DC3B4F" w:rsidP="00DC3B4F">
      <w:pPr>
        <w:rPr>
          <w:rFonts w:ascii="Arial" w:hAnsi="Arial" w:cs="Arial"/>
          <w:sz w:val="22"/>
          <w:szCs w:val="22"/>
          <w:lang w:val="en-CA" w:eastAsia="fr-CA"/>
        </w:rPr>
      </w:pPr>
    </w:p>
    <w:p w14:paraId="3D2A0AD8" w14:textId="77777777" w:rsidR="00DC3B4F" w:rsidRPr="00DD6029" w:rsidRDefault="00DC3B4F" w:rsidP="00DC3B4F">
      <w:pPr>
        <w:ind w:firstLine="708"/>
        <w:rPr>
          <w:rFonts w:ascii="Arial" w:hAnsi="Arial" w:cs="Arial"/>
          <w:sz w:val="22"/>
          <w:szCs w:val="22"/>
          <w:lang w:val="en-CA"/>
        </w:rPr>
      </w:pPr>
      <w:r w:rsidRPr="00DD6029">
        <w:rPr>
          <w:rFonts w:ascii="Arial" w:hAnsi="Arial" w:cs="Arial"/>
          <w:sz w:val="22"/>
          <w:szCs w:val="22"/>
          <w:lang w:val="en-CA"/>
        </w:rPr>
        <w:t>A flipped classroom is a pedagogical approach in which traditional learning activities are reversed: theoretical content is studied at home, often with videos or readings, while time in class is devoted to practical activities, discussions and knowledge application.</w:t>
      </w:r>
    </w:p>
    <w:p w14:paraId="10EECF12" w14:textId="77777777" w:rsidR="00DC3B4F" w:rsidRPr="00DD6029" w:rsidRDefault="00DC3B4F" w:rsidP="00DC3B4F">
      <w:pPr>
        <w:ind w:firstLine="708"/>
        <w:rPr>
          <w:rFonts w:ascii="Arial" w:hAnsi="Arial" w:cs="Arial"/>
          <w:sz w:val="22"/>
          <w:szCs w:val="22"/>
          <w:lang w:val="en-CA"/>
        </w:rPr>
      </w:pPr>
    </w:p>
    <w:p w14:paraId="348AADC5" w14:textId="77777777" w:rsidR="00DC3B4F" w:rsidRPr="00DD6029" w:rsidRDefault="00DC3B4F" w:rsidP="00DC3B4F">
      <w:pPr>
        <w:pStyle w:val="Titre3"/>
        <w:ind w:left="567" w:hanging="567"/>
        <w:rPr>
          <w:b/>
          <w:bCs/>
          <w:sz w:val="22"/>
          <w:szCs w:val="22"/>
          <w:lang w:val="en-CA"/>
        </w:rPr>
      </w:pPr>
      <w:bookmarkStart w:id="11" w:name="_Toc194590538"/>
      <w:bookmarkStart w:id="12" w:name="_Toc194590569"/>
      <w:bookmarkStart w:id="13" w:name="_Toc194590600"/>
      <w:bookmarkStart w:id="14" w:name="_Toc199411032"/>
      <w:bookmarkStart w:id="15" w:name="_Toc199411067"/>
      <w:bookmarkStart w:id="16" w:name="_Toc199748701"/>
      <w:bookmarkStart w:id="17" w:name="_Toc199748910"/>
      <w:r w:rsidRPr="00DD6029">
        <w:rPr>
          <w:b/>
          <w:bCs/>
          <w:sz w:val="22"/>
          <w:szCs w:val="22"/>
          <w:lang w:val="en-CA"/>
        </w:rPr>
        <w:t>Flipped Classroom Benefits</w:t>
      </w:r>
      <w:bookmarkEnd w:id="11"/>
      <w:bookmarkEnd w:id="12"/>
      <w:bookmarkEnd w:id="13"/>
      <w:bookmarkEnd w:id="14"/>
      <w:bookmarkEnd w:id="15"/>
      <w:bookmarkEnd w:id="16"/>
      <w:bookmarkEnd w:id="17"/>
    </w:p>
    <w:p w14:paraId="47393C4D" w14:textId="77777777" w:rsidR="00DC3B4F" w:rsidRPr="00DD6029" w:rsidRDefault="00DC3B4F" w:rsidP="00DC3B4F">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Personalization of learning</w:t>
      </w:r>
    </w:p>
    <w:p w14:paraId="79CB38BA" w14:textId="77777777" w:rsidR="00DC3B4F" w:rsidRPr="00DD6029" w:rsidRDefault="00DC3B4F" w:rsidP="00DC3B4F">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Active engagement</w:t>
      </w:r>
    </w:p>
    <w:p w14:paraId="044C20D9" w14:textId="77777777" w:rsidR="00DC3B4F" w:rsidRPr="00DD6029" w:rsidRDefault="00DC3B4F" w:rsidP="00DC3B4F">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Reinforcement of teacher-student interaction</w:t>
      </w:r>
    </w:p>
    <w:p w14:paraId="7794E03F" w14:textId="77777777" w:rsidR="00DC3B4F" w:rsidRPr="00DD6029" w:rsidRDefault="00DC3B4F" w:rsidP="00DC3B4F">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Better use of class time</w:t>
      </w:r>
    </w:p>
    <w:p w14:paraId="256BD2AA" w14:textId="77777777" w:rsidR="00DC3B4F" w:rsidRPr="00DD6029" w:rsidRDefault="00DC3B4F" w:rsidP="00DC3B4F">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Stimulation of collaboration</w:t>
      </w:r>
    </w:p>
    <w:p w14:paraId="347D8E50" w14:textId="77777777" w:rsidR="00DC3B4F" w:rsidRPr="00DD6029" w:rsidRDefault="00DC3B4F" w:rsidP="00DC3B4F">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Encouragement of critical reflection</w:t>
      </w:r>
    </w:p>
    <w:p w14:paraId="4FC962A3" w14:textId="77777777" w:rsidR="00DC3B4F" w:rsidRPr="00DD6029" w:rsidRDefault="00DC3B4F" w:rsidP="00DC3B4F">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 xml:space="preserve">Flexibility, because of different formats of pedagogical content are used </w:t>
      </w:r>
    </w:p>
    <w:p w14:paraId="7BD9DD4E" w14:textId="77777777" w:rsidR="00DC3B4F" w:rsidRPr="00DD6029" w:rsidRDefault="00DC3B4F" w:rsidP="00DC3B4F">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Reinforcement of autonomy</w:t>
      </w:r>
    </w:p>
    <w:p w14:paraId="700BEE39" w14:textId="77777777" w:rsidR="00DC3B4F" w:rsidRPr="00DD6029" w:rsidRDefault="00DC3B4F" w:rsidP="00DC3B4F">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br w:type="page"/>
      </w:r>
    </w:p>
    <w:p w14:paraId="14BEE856" w14:textId="77777777" w:rsidR="00DC3B4F" w:rsidRPr="00DD6029" w:rsidRDefault="00DC3B4F" w:rsidP="00DC3B4F">
      <w:pPr>
        <w:pStyle w:val="Titre3"/>
        <w:ind w:left="567" w:hanging="567"/>
        <w:rPr>
          <w:b/>
          <w:bCs/>
          <w:sz w:val="22"/>
          <w:szCs w:val="22"/>
          <w:lang w:val="en-CA"/>
        </w:rPr>
      </w:pPr>
      <w:bookmarkStart w:id="18" w:name="_Toc194590539"/>
      <w:bookmarkStart w:id="19" w:name="_Toc194590570"/>
      <w:bookmarkStart w:id="20" w:name="_Toc194590601"/>
      <w:bookmarkStart w:id="21" w:name="_Toc199411033"/>
      <w:bookmarkStart w:id="22" w:name="_Toc199411068"/>
      <w:bookmarkStart w:id="23" w:name="_Toc199748702"/>
      <w:bookmarkStart w:id="24" w:name="_Toc199748911"/>
      <w:r w:rsidRPr="00DD6029">
        <w:rPr>
          <w:b/>
          <w:bCs/>
          <w:sz w:val="22"/>
          <w:szCs w:val="22"/>
          <w:lang w:val="en-CA"/>
        </w:rPr>
        <w:lastRenderedPageBreak/>
        <w:t>General Flipped Classroom Objectives</w:t>
      </w:r>
      <w:bookmarkEnd w:id="18"/>
      <w:bookmarkEnd w:id="19"/>
      <w:bookmarkEnd w:id="20"/>
      <w:bookmarkEnd w:id="21"/>
      <w:bookmarkEnd w:id="22"/>
      <w:bookmarkEnd w:id="23"/>
      <w:bookmarkEnd w:id="24"/>
    </w:p>
    <w:p w14:paraId="7AE3E6CF" w14:textId="77777777" w:rsidR="00DC3B4F" w:rsidRPr="00DD6029" w:rsidRDefault="00DC3B4F" w:rsidP="00DC3B4F">
      <w:pPr>
        <w:rPr>
          <w:rFonts w:ascii="Arial" w:hAnsi="Arial" w:cs="Arial"/>
          <w:sz w:val="22"/>
          <w:szCs w:val="22"/>
          <w:lang w:val="en-CA" w:eastAsia="fr-CA"/>
        </w:rPr>
      </w:pPr>
    </w:p>
    <w:p w14:paraId="141A7C8D" w14:textId="77777777" w:rsidR="00DC3B4F" w:rsidRPr="00DD6029" w:rsidRDefault="00DC3B4F" w:rsidP="00DC3B4F">
      <w:pPr>
        <w:ind w:firstLine="360"/>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The following objectives are for the general pedagogical approach. It goes without saying that each learning activity in the flipped classroom format will have its own objectives.</w:t>
      </w:r>
    </w:p>
    <w:p w14:paraId="5728EFAF" w14:textId="77777777" w:rsidR="00DC3B4F" w:rsidRPr="00DD6029" w:rsidRDefault="00DC3B4F" w:rsidP="00DC3B4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Increase active involvement by students</w:t>
      </w:r>
    </w:p>
    <w:p w14:paraId="587FEAD5" w14:textId="77777777" w:rsidR="00DC3B4F" w:rsidRPr="00DD6029" w:rsidRDefault="00DC3B4F" w:rsidP="00DC3B4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Encourage autonomy and responsibility</w:t>
      </w:r>
    </w:p>
    <w:p w14:paraId="3E60DA8D" w14:textId="77777777" w:rsidR="00DC3B4F" w:rsidRPr="00DD6029" w:rsidRDefault="00DC3B4F" w:rsidP="00DC3B4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Stimulate in-depth examination of concepts in class</w:t>
      </w:r>
    </w:p>
    <w:p w14:paraId="24AD1FA7" w14:textId="77777777" w:rsidR="00DC3B4F" w:rsidRPr="00DD6029" w:rsidRDefault="00DC3B4F" w:rsidP="00DC3B4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Customize teaching</w:t>
      </w:r>
    </w:p>
    <w:p w14:paraId="20A407A3" w14:textId="77777777" w:rsidR="00DC3B4F" w:rsidRPr="00DD6029" w:rsidRDefault="00DC3B4F" w:rsidP="00DC3B4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Promote collaboration</w:t>
      </w:r>
    </w:p>
    <w:p w14:paraId="4FC5B402" w14:textId="77777777" w:rsidR="00DC3B4F" w:rsidRPr="00DD6029" w:rsidRDefault="00DC3B4F" w:rsidP="00DC3B4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Improve usage of teaching time</w:t>
      </w:r>
    </w:p>
    <w:p w14:paraId="6E97889D" w14:textId="77777777" w:rsidR="00DC3B4F" w:rsidRPr="00DD6029" w:rsidRDefault="00DC3B4F" w:rsidP="00DC3B4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Develop critical thinking and problem-solving skills</w:t>
      </w:r>
    </w:p>
    <w:p w14:paraId="4660F1B6" w14:textId="77777777" w:rsidR="00DC3B4F" w:rsidRPr="00DD6029" w:rsidRDefault="00DC3B4F" w:rsidP="00DC3B4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Integrate educational technologies</w:t>
      </w:r>
    </w:p>
    <w:p w14:paraId="1025A491" w14:textId="77777777" w:rsidR="00DC3B4F" w:rsidRPr="00DD6029" w:rsidRDefault="00DC3B4F" w:rsidP="00DC3B4F">
      <w:pPr>
        <w:pStyle w:val="Paragraphedeliste"/>
        <w:numPr>
          <w:ilvl w:val="0"/>
          <w:numId w:val="11"/>
        </w:numPr>
        <w:rPr>
          <w:rFonts w:ascii="Arial" w:hAnsi="Arial" w:cs="Arial"/>
          <w:sz w:val="22"/>
          <w:szCs w:val="22"/>
          <w:lang w:val="en-CA"/>
        </w:rPr>
      </w:pPr>
      <w:r w:rsidRPr="00DD6029">
        <w:rPr>
          <w:rFonts w:ascii="Arial" w:hAnsi="Arial" w:cs="Arial"/>
          <w:sz w:val="22"/>
          <w:szCs w:val="22"/>
          <w:lang w:val="en-CA"/>
        </w:rPr>
        <w:t>Improve knowledge retention</w:t>
      </w:r>
    </w:p>
    <w:p w14:paraId="0F27132A" w14:textId="77777777" w:rsidR="00DC3B4F" w:rsidRPr="00DD6029" w:rsidRDefault="00DC3B4F" w:rsidP="00DC3B4F">
      <w:pPr>
        <w:rPr>
          <w:rFonts w:ascii="Arial" w:hAnsi="Arial" w:cs="Arial"/>
          <w:sz w:val="22"/>
          <w:szCs w:val="22"/>
          <w:lang w:val="en-CA"/>
        </w:rPr>
      </w:pPr>
    </w:p>
    <w:p w14:paraId="6916E67B" w14:textId="77777777" w:rsidR="00DC3B4F" w:rsidRPr="00DD6029" w:rsidRDefault="00DC3B4F" w:rsidP="00DC3B4F">
      <w:pPr>
        <w:pStyle w:val="Titre3"/>
        <w:ind w:left="567" w:hanging="567"/>
        <w:rPr>
          <w:b/>
          <w:bCs/>
          <w:sz w:val="22"/>
          <w:szCs w:val="22"/>
          <w:lang w:val="en-CA"/>
        </w:rPr>
      </w:pPr>
      <w:bookmarkStart w:id="25" w:name="_Toc194590540"/>
      <w:bookmarkStart w:id="26" w:name="_Toc194590571"/>
      <w:bookmarkStart w:id="27" w:name="_Toc194590602"/>
      <w:bookmarkStart w:id="28" w:name="_Toc199411034"/>
      <w:bookmarkStart w:id="29" w:name="_Toc199411069"/>
      <w:bookmarkStart w:id="30" w:name="_Toc199748703"/>
      <w:bookmarkStart w:id="31" w:name="_Toc199748912"/>
      <w:r w:rsidRPr="00DD6029">
        <w:rPr>
          <w:b/>
          <w:bCs/>
          <w:sz w:val="22"/>
          <w:szCs w:val="22"/>
          <w:lang w:val="en-CA"/>
        </w:rPr>
        <w:t>Why Does a Flipped Classroom Encourage Academic Integrity?</w:t>
      </w:r>
      <w:bookmarkEnd w:id="25"/>
      <w:bookmarkEnd w:id="26"/>
      <w:bookmarkEnd w:id="27"/>
      <w:bookmarkEnd w:id="28"/>
      <w:bookmarkEnd w:id="29"/>
      <w:bookmarkEnd w:id="30"/>
      <w:bookmarkEnd w:id="31"/>
    </w:p>
    <w:p w14:paraId="2E94EDAD" w14:textId="77777777" w:rsidR="00DC3B4F" w:rsidRPr="00DD6029" w:rsidRDefault="00DC3B4F" w:rsidP="00DC3B4F">
      <w:pPr>
        <w:rPr>
          <w:rFonts w:ascii="Arial" w:hAnsi="Arial" w:cs="Arial"/>
          <w:sz w:val="22"/>
          <w:szCs w:val="22"/>
          <w:lang w:val="en-CA"/>
        </w:rPr>
      </w:pPr>
    </w:p>
    <w:p w14:paraId="226EDC64" w14:textId="77777777" w:rsidR="00DC3B4F" w:rsidRPr="00DD6029" w:rsidRDefault="00DC3B4F" w:rsidP="00DC3B4F">
      <w:pPr>
        <w:ind w:firstLine="360"/>
        <w:rPr>
          <w:rFonts w:ascii="Arial" w:hAnsi="Arial" w:cs="Arial"/>
          <w:sz w:val="22"/>
          <w:szCs w:val="22"/>
          <w:lang w:val="en-CA"/>
        </w:rPr>
      </w:pPr>
      <w:r w:rsidRPr="00DD6029">
        <w:rPr>
          <w:rFonts w:ascii="Arial" w:hAnsi="Arial" w:cs="Arial"/>
          <w:sz w:val="22"/>
          <w:szCs w:val="22"/>
          <w:lang w:val="en-CA"/>
        </w:rPr>
        <w:t>The structure and pedagogical method used by a flipped classroom foster academic integrity because they encourage:</w:t>
      </w:r>
    </w:p>
    <w:p w14:paraId="1209BA4E" w14:textId="77777777" w:rsidR="00DC3B4F" w:rsidRPr="00DD6029" w:rsidRDefault="00DC3B4F" w:rsidP="00DC3B4F">
      <w:pPr>
        <w:numPr>
          <w:ilvl w:val="0"/>
          <w:numId w:val="12"/>
        </w:numPr>
        <w:contextualSpacing/>
        <w:rPr>
          <w:rFonts w:ascii="Arial" w:hAnsi="Arial" w:cs="Arial"/>
          <w:sz w:val="22"/>
          <w:szCs w:val="22"/>
          <w:lang w:val="en-CA"/>
        </w:rPr>
      </w:pPr>
      <w:r w:rsidRPr="00DD6029">
        <w:rPr>
          <w:rFonts w:ascii="Arial" w:hAnsi="Arial" w:cs="Arial"/>
          <w:sz w:val="22"/>
          <w:szCs w:val="22"/>
          <w:lang w:val="en-CA"/>
        </w:rPr>
        <w:t xml:space="preserve">student empowerment and accountability, which requires them to actively engage in their learning; </w:t>
      </w:r>
    </w:p>
    <w:p w14:paraId="1A3CEAE0" w14:textId="77777777" w:rsidR="00DC3B4F" w:rsidRPr="00DD6029" w:rsidRDefault="00DC3B4F" w:rsidP="00DC3B4F">
      <w:pPr>
        <w:numPr>
          <w:ilvl w:val="0"/>
          <w:numId w:val="12"/>
        </w:numPr>
        <w:contextualSpacing/>
        <w:rPr>
          <w:rFonts w:ascii="Arial" w:hAnsi="Arial" w:cs="Arial"/>
          <w:sz w:val="22"/>
          <w:szCs w:val="22"/>
          <w:lang w:val="en-CA"/>
        </w:rPr>
      </w:pPr>
      <w:r w:rsidRPr="00DD6029">
        <w:rPr>
          <w:rFonts w:ascii="Arial" w:hAnsi="Arial" w:cs="Arial"/>
          <w:sz w:val="22"/>
          <w:szCs w:val="22"/>
          <w:lang w:val="en-CA"/>
        </w:rPr>
        <w:t>deep understanding and knowledge application in new contexts, which reduces temptations of plagiarism and cheating;</w:t>
      </w:r>
    </w:p>
    <w:p w14:paraId="2E0B511E" w14:textId="77777777" w:rsidR="00DC3B4F" w:rsidRPr="00DD6029" w:rsidRDefault="00DC3B4F" w:rsidP="00DC3B4F">
      <w:pPr>
        <w:numPr>
          <w:ilvl w:val="0"/>
          <w:numId w:val="12"/>
        </w:numPr>
        <w:contextualSpacing/>
        <w:rPr>
          <w:rFonts w:ascii="Arial" w:hAnsi="Arial" w:cs="Arial"/>
          <w:sz w:val="22"/>
          <w:szCs w:val="22"/>
          <w:lang w:val="en-CA"/>
        </w:rPr>
      </w:pPr>
      <w:r w:rsidRPr="00DD6029">
        <w:rPr>
          <w:rFonts w:ascii="Arial" w:hAnsi="Arial" w:cs="Arial"/>
          <w:sz w:val="22"/>
          <w:szCs w:val="22"/>
          <w:lang w:val="en-CA"/>
        </w:rPr>
        <w:t>collaboration, helping each other and sharing ideas to solve problems, which reduces unhealthy competition between students;</w:t>
      </w:r>
    </w:p>
    <w:p w14:paraId="0333B927" w14:textId="77777777" w:rsidR="00DC3B4F" w:rsidRPr="00DD6029" w:rsidRDefault="00DC3B4F" w:rsidP="00DC3B4F">
      <w:pPr>
        <w:numPr>
          <w:ilvl w:val="0"/>
          <w:numId w:val="12"/>
        </w:numPr>
        <w:contextualSpacing/>
        <w:rPr>
          <w:rFonts w:ascii="Arial" w:hAnsi="Arial" w:cs="Arial"/>
          <w:sz w:val="22"/>
          <w:szCs w:val="22"/>
          <w:lang w:val="en-CA"/>
        </w:rPr>
      </w:pPr>
      <w:r w:rsidRPr="00DD6029">
        <w:rPr>
          <w:rFonts w:ascii="Arial" w:hAnsi="Arial" w:cs="Arial"/>
          <w:sz w:val="22"/>
          <w:szCs w:val="22"/>
          <w:lang w:val="en-CA"/>
        </w:rPr>
        <w:t>regular and personalized teacher feedback, which creates a feeling of belonging to the group and encourages students to correct their errors and make honest progress;</w:t>
      </w:r>
    </w:p>
    <w:p w14:paraId="7252CB0E" w14:textId="77777777" w:rsidR="00DC3B4F" w:rsidRPr="00DD6029" w:rsidRDefault="00DC3B4F" w:rsidP="00DC3B4F">
      <w:pPr>
        <w:numPr>
          <w:ilvl w:val="0"/>
          <w:numId w:val="12"/>
        </w:numPr>
        <w:contextualSpacing/>
        <w:rPr>
          <w:rFonts w:ascii="Arial" w:hAnsi="Arial" w:cs="Arial"/>
          <w:sz w:val="22"/>
          <w:szCs w:val="22"/>
          <w:lang w:val="en-CA"/>
        </w:rPr>
      </w:pPr>
      <w:r w:rsidRPr="00DD6029">
        <w:rPr>
          <w:rFonts w:ascii="Arial" w:hAnsi="Arial" w:cs="Arial"/>
          <w:sz w:val="22"/>
          <w:szCs w:val="22"/>
          <w:lang w:val="en-CA"/>
        </w:rPr>
        <w:t>a creative process, due to practical and authentic activities that require in-depth personal work and make it difficult to resort to cheating or plagiarism.</w:t>
      </w:r>
    </w:p>
    <w:p w14:paraId="6D44D9A3" w14:textId="77777777" w:rsidR="00DC3B4F" w:rsidRPr="00DD6029" w:rsidRDefault="00DC3B4F" w:rsidP="00DC3B4F">
      <w:pPr>
        <w:rPr>
          <w:rFonts w:ascii="Arial" w:hAnsi="Arial" w:cs="Arial"/>
          <w:sz w:val="22"/>
          <w:szCs w:val="22"/>
          <w:lang w:val="en-CA"/>
        </w:rPr>
      </w:pPr>
    </w:p>
    <w:p w14:paraId="055E353C" w14:textId="77777777" w:rsidR="00DC3B4F" w:rsidRPr="00DD6029" w:rsidRDefault="00DC3B4F" w:rsidP="00DC3B4F">
      <w:pPr>
        <w:ind w:firstLine="360"/>
        <w:rPr>
          <w:rFonts w:ascii="Arial" w:hAnsi="Arial" w:cs="Arial"/>
          <w:sz w:val="22"/>
          <w:szCs w:val="22"/>
          <w:lang w:val="en-CA"/>
        </w:rPr>
      </w:pPr>
      <w:r w:rsidRPr="00DD6029">
        <w:rPr>
          <w:rFonts w:ascii="Arial" w:hAnsi="Arial" w:cs="Arial"/>
          <w:sz w:val="22"/>
          <w:szCs w:val="22"/>
          <w:lang w:val="en-CA"/>
        </w:rPr>
        <w:t>Academic integrity is also promoted in the flipped classroom, due to varied formative assessments that have fewer issues than traditional exams. Finally, frequent discussions and active participation in class allow the professor to get to know students better, which makes it easier to identify work that does not match a student’s usual level or style.</w:t>
      </w:r>
    </w:p>
    <w:p w14:paraId="0A2CEB62" w14:textId="77777777" w:rsidR="00DC3B4F" w:rsidRPr="00DD6029" w:rsidRDefault="00DC3B4F" w:rsidP="00DC3B4F">
      <w:pPr>
        <w:rPr>
          <w:rFonts w:ascii="Arial" w:hAnsi="Arial" w:cs="Arial"/>
          <w:sz w:val="22"/>
          <w:szCs w:val="22"/>
          <w:lang w:val="en-CA"/>
        </w:rPr>
      </w:pPr>
      <w:r w:rsidRPr="00DD6029">
        <w:rPr>
          <w:rFonts w:ascii="Arial" w:hAnsi="Arial" w:cs="Arial"/>
          <w:sz w:val="22"/>
          <w:szCs w:val="22"/>
          <w:lang w:val="en-CA"/>
        </w:rPr>
        <w:br w:type="page"/>
      </w:r>
    </w:p>
    <w:p w14:paraId="784EC4FF" w14:textId="77777777" w:rsidR="00DC3B4F" w:rsidRPr="00DD6029" w:rsidRDefault="00DC3B4F" w:rsidP="00DC3B4F">
      <w:pPr>
        <w:pStyle w:val="Titre3"/>
        <w:ind w:left="567" w:hanging="567"/>
        <w:rPr>
          <w:b/>
          <w:bCs/>
          <w:sz w:val="22"/>
          <w:szCs w:val="22"/>
          <w:lang w:val="en-CA"/>
        </w:rPr>
      </w:pPr>
      <w:bookmarkStart w:id="32" w:name="_Toc194590541"/>
      <w:bookmarkStart w:id="33" w:name="_Toc194590572"/>
      <w:bookmarkStart w:id="34" w:name="_Toc194590603"/>
      <w:bookmarkStart w:id="35" w:name="_Toc199411035"/>
      <w:bookmarkStart w:id="36" w:name="_Toc199411070"/>
      <w:bookmarkStart w:id="37" w:name="_Toc199748704"/>
      <w:bookmarkStart w:id="38" w:name="_Toc199748913"/>
      <w:r w:rsidRPr="00DD6029">
        <w:rPr>
          <w:b/>
          <w:bCs/>
          <w:sz w:val="22"/>
          <w:szCs w:val="22"/>
          <w:lang w:val="en-CA"/>
        </w:rPr>
        <w:lastRenderedPageBreak/>
        <w:t>Why is Artificial Intelligence Less Helpful in a Flipped Classroom?</w:t>
      </w:r>
      <w:bookmarkEnd w:id="32"/>
      <w:bookmarkEnd w:id="33"/>
      <w:bookmarkEnd w:id="34"/>
      <w:bookmarkEnd w:id="35"/>
      <w:bookmarkEnd w:id="36"/>
      <w:bookmarkEnd w:id="37"/>
      <w:bookmarkEnd w:id="38"/>
    </w:p>
    <w:p w14:paraId="00E865E6" w14:textId="77777777" w:rsidR="00DC3B4F" w:rsidRPr="00DD6029" w:rsidRDefault="00DC3B4F" w:rsidP="00DC3B4F">
      <w:pPr>
        <w:rPr>
          <w:rFonts w:ascii="Arial" w:hAnsi="Arial" w:cs="Arial"/>
          <w:sz w:val="22"/>
          <w:szCs w:val="22"/>
          <w:lang w:val="en-CA"/>
        </w:rPr>
      </w:pPr>
    </w:p>
    <w:p w14:paraId="6E99D463" w14:textId="77777777" w:rsidR="00DC3B4F" w:rsidRPr="00DD6029" w:rsidRDefault="00DC3B4F" w:rsidP="00DC3B4F">
      <w:pPr>
        <w:ind w:firstLine="360"/>
        <w:rPr>
          <w:rFonts w:ascii="Arial" w:hAnsi="Arial" w:cs="Arial"/>
          <w:sz w:val="22"/>
          <w:szCs w:val="22"/>
          <w:lang w:val="en-CA"/>
        </w:rPr>
      </w:pPr>
      <w:r w:rsidRPr="00DD6029">
        <w:rPr>
          <w:rFonts w:ascii="Arial" w:hAnsi="Arial" w:cs="Arial"/>
          <w:sz w:val="22"/>
          <w:szCs w:val="22"/>
          <w:lang w:val="en-CA"/>
        </w:rPr>
        <w:t>It can be more difficult to conduct workshops in a flipped classroom using artificial intelligence, for several reasons connected to the very nature of artificial intelligence and to the dynamics of a workshop.</w:t>
      </w:r>
    </w:p>
    <w:p w14:paraId="1E75BDC6" w14:textId="77777777" w:rsidR="00DC3B4F" w:rsidRPr="00DD6029" w:rsidRDefault="00DC3B4F" w:rsidP="00DC3B4F">
      <w:pPr>
        <w:pStyle w:val="Paragraphedeliste"/>
        <w:numPr>
          <w:ilvl w:val="0"/>
          <w:numId w:val="13"/>
        </w:numPr>
        <w:rPr>
          <w:rFonts w:ascii="Arial" w:hAnsi="Arial" w:cs="Arial"/>
          <w:sz w:val="22"/>
          <w:szCs w:val="22"/>
          <w:lang w:val="en-CA"/>
        </w:rPr>
      </w:pPr>
      <w:r w:rsidRPr="00DD6029">
        <w:rPr>
          <w:rFonts w:ascii="Arial" w:hAnsi="Arial" w:cs="Arial"/>
          <w:sz w:val="22"/>
          <w:szCs w:val="22"/>
          <w:lang w:val="en-CA"/>
        </w:rPr>
        <w:t>Flipped classroom workshops are often designed to encourage critical thinking, creativity and human interaction, which all rely on the ability to fully understand the context and nuances of a question.</w:t>
      </w:r>
    </w:p>
    <w:p w14:paraId="25FE11D9" w14:textId="77777777" w:rsidR="00DC3B4F" w:rsidRPr="00DD6029" w:rsidRDefault="00DC3B4F" w:rsidP="00DC3B4F">
      <w:pPr>
        <w:pStyle w:val="Paragraphedeliste"/>
        <w:numPr>
          <w:ilvl w:val="0"/>
          <w:numId w:val="13"/>
        </w:numPr>
        <w:rPr>
          <w:rFonts w:ascii="Arial" w:hAnsi="Arial" w:cs="Arial"/>
          <w:sz w:val="22"/>
          <w:szCs w:val="22"/>
          <w:lang w:val="en-CA"/>
        </w:rPr>
      </w:pPr>
      <w:r w:rsidRPr="00DD6029">
        <w:rPr>
          <w:rFonts w:ascii="Arial" w:hAnsi="Arial" w:cs="Arial"/>
          <w:sz w:val="22"/>
          <w:szCs w:val="22"/>
          <w:lang w:val="en-CA"/>
        </w:rPr>
        <w:t>The goal of flipped classroom workshops is to develop student autonomy, to force them to apply their knowledge and collaborate to find solutions. This teamwork is not as suitable for the use of artificial intelligence.</w:t>
      </w:r>
    </w:p>
    <w:p w14:paraId="1EFF7F29" w14:textId="77777777" w:rsidR="00DC3B4F" w:rsidRPr="00DD6029" w:rsidRDefault="00DC3B4F" w:rsidP="00DC3B4F">
      <w:pPr>
        <w:pStyle w:val="Paragraphedeliste"/>
        <w:numPr>
          <w:ilvl w:val="0"/>
          <w:numId w:val="13"/>
        </w:numPr>
        <w:rPr>
          <w:rFonts w:ascii="Arial" w:hAnsi="Arial" w:cs="Arial"/>
          <w:sz w:val="22"/>
          <w:szCs w:val="22"/>
          <w:lang w:val="en-CA"/>
        </w:rPr>
      </w:pPr>
      <w:r w:rsidRPr="00DD6029">
        <w:rPr>
          <w:rFonts w:ascii="Arial" w:hAnsi="Arial" w:cs="Arial"/>
          <w:sz w:val="22"/>
          <w:szCs w:val="22"/>
          <w:lang w:val="en-CA"/>
        </w:rPr>
        <w:t>Students must understand that the purpose of the flipped classroom is the development of practical skills. They must understand that if they delegate some of these tasks to IA, they run the risk of not fully developing these skills that are crucial for their future.</w:t>
      </w:r>
    </w:p>
    <w:p w14:paraId="4ABE0CC1" w14:textId="77777777" w:rsidR="00DC3B4F" w:rsidRPr="00DD6029" w:rsidRDefault="00DC3B4F" w:rsidP="00DC3B4F">
      <w:pPr>
        <w:rPr>
          <w:rFonts w:ascii="Arial" w:hAnsi="Arial" w:cs="Arial"/>
          <w:sz w:val="22"/>
          <w:szCs w:val="22"/>
          <w:lang w:val="en-CA"/>
        </w:rPr>
      </w:pPr>
    </w:p>
    <w:p w14:paraId="77FC1F2D" w14:textId="77777777" w:rsidR="00DC3B4F" w:rsidRPr="00DD6029" w:rsidRDefault="00DC3B4F" w:rsidP="00DC3B4F">
      <w:pPr>
        <w:rPr>
          <w:rFonts w:ascii="Arial" w:hAnsi="Arial" w:cs="Arial"/>
          <w:sz w:val="22"/>
          <w:szCs w:val="22"/>
          <w:lang w:val="en-CA"/>
        </w:rPr>
      </w:pPr>
    </w:p>
    <w:p w14:paraId="1E45041A" w14:textId="77777777" w:rsidR="00DC3B4F" w:rsidRPr="00DD6029" w:rsidRDefault="00DC3B4F" w:rsidP="00DC3B4F">
      <w:pPr>
        <w:rPr>
          <w:rFonts w:ascii="Arial" w:hAnsi="Arial" w:cs="Arial"/>
          <w:sz w:val="22"/>
          <w:szCs w:val="22"/>
          <w:lang w:val="en-CA"/>
        </w:rPr>
      </w:pPr>
      <w:r w:rsidRPr="00DD6029">
        <w:rPr>
          <w:rFonts w:ascii="Arial" w:hAnsi="Arial" w:cs="Arial"/>
          <w:sz w:val="22"/>
          <w:szCs w:val="22"/>
          <w:lang w:val="en-CA"/>
        </w:rPr>
        <w:br w:type="page"/>
      </w:r>
    </w:p>
    <w:p w14:paraId="58BB0B92" w14:textId="77777777" w:rsidR="00DC3B4F" w:rsidRPr="00DD6029" w:rsidRDefault="00DC3B4F" w:rsidP="00DC3B4F">
      <w:pPr>
        <w:pStyle w:val="Titre3"/>
        <w:ind w:left="567" w:hanging="567"/>
        <w:rPr>
          <w:b/>
          <w:bCs/>
          <w:sz w:val="22"/>
          <w:szCs w:val="22"/>
          <w:lang w:val="en-CA"/>
        </w:rPr>
      </w:pPr>
      <w:bookmarkStart w:id="39" w:name="_Toc194590542"/>
      <w:bookmarkStart w:id="40" w:name="_Toc194590573"/>
      <w:bookmarkStart w:id="41" w:name="_Toc194590604"/>
      <w:bookmarkStart w:id="42" w:name="_Toc199411036"/>
      <w:bookmarkStart w:id="43" w:name="_Toc199411071"/>
      <w:bookmarkStart w:id="44" w:name="_Toc199748705"/>
      <w:bookmarkStart w:id="45" w:name="_Toc199748914"/>
      <w:r w:rsidRPr="00DD6029">
        <w:rPr>
          <w:b/>
          <w:bCs/>
          <w:sz w:val="22"/>
          <w:szCs w:val="22"/>
          <w:lang w:val="en-CA"/>
        </w:rPr>
        <w:lastRenderedPageBreak/>
        <w:t>Generic Examples of a Flipped Classroom Workshop</w:t>
      </w:r>
      <w:bookmarkEnd w:id="39"/>
      <w:bookmarkEnd w:id="40"/>
      <w:bookmarkEnd w:id="41"/>
      <w:bookmarkEnd w:id="42"/>
      <w:bookmarkEnd w:id="43"/>
      <w:bookmarkEnd w:id="44"/>
      <w:bookmarkEnd w:id="45"/>
    </w:p>
    <w:p w14:paraId="1AB7CDBD" w14:textId="77777777" w:rsidR="00DC3B4F" w:rsidRPr="00DD6029" w:rsidRDefault="00DC3B4F" w:rsidP="00DC3B4F">
      <w:pPr>
        <w:rPr>
          <w:rFonts w:ascii="Arial" w:hAnsi="Arial" w:cs="Arial"/>
          <w:sz w:val="22"/>
          <w:szCs w:val="22"/>
          <w:lang w:val="en-CA" w:eastAsia="fr-CA"/>
        </w:rPr>
      </w:pPr>
    </w:p>
    <w:p w14:paraId="185C7C24" w14:textId="77777777" w:rsidR="00DC3B4F" w:rsidRPr="00DD6029" w:rsidRDefault="00DC3B4F" w:rsidP="00DC3B4F">
      <w:pPr>
        <w:rPr>
          <w:rFonts w:ascii="Arial" w:hAnsi="Arial" w:cs="Arial"/>
          <w:b/>
          <w:bCs/>
          <w:sz w:val="22"/>
          <w:szCs w:val="22"/>
          <w:lang w:val="en-CA"/>
        </w:rPr>
      </w:pPr>
      <w:r w:rsidRPr="00DD6029">
        <w:rPr>
          <w:rFonts w:ascii="Arial" w:hAnsi="Arial" w:cs="Arial"/>
          <w:b/>
          <w:bCs/>
          <w:sz w:val="22"/>
          <w:szCs w:val="22"/>
          <w:lang w:val="en-CA"/>
        </w:rPr>
        <w:t>Before Class (at home)</w:t>
      </w:r>
    </w:p>
    <w:p w14:paraId="2F133890" w14:textId="77777777" w:rsidR="00DC3B4F" w:rsidRPr="00DD6029" w:rsidRDefault="00DC3B4F" w:rsidP="00DC3B4F">
      <w:pPr>
        <w:rPr>
          <w:rFonts w:ascii="Arial" w:hAnsi="Arial" w:cs="Arial"/>
          <w:sz w:val="22"/>
          <w:szCs w:val="22"/>
          <w:lang w:val="en-CA"/>
        </w:rPr>
      </w:pPr>
    </w:p>
    <w:p w14:paraId="0F6DAABB" w14:textId="77777777" w:rsidR="00DC3B4F" w:rsidRPr="00DD6029" w:rsidRDefault="00DC3B4F" w:rsidP="00DC3B4F">
      <w:pPr>
        <w:ind w:firstLine="708"/>
        <w:rPr>
          <w:rFonts w:ascii="Arial" w:hAnsi="Arial" w:cs="Arial"/>
          <w:sz w:val="22"/>
          <w:szCs w:val="22"/>
          <w:lang w:val="en-CA"/>
        </w:rPr>
      </w:pPr>
      <w:r w:rsidRPr="00DD6029">
        <w:rPr>
          <w:rFonts w:ascii="Arial" w:hAnsi="Arial" w:cs="Arial"/>
          <w:sz w:val="22"/>
          <w:szCs w:val="22"/>
          <w:lang w:val="en-CA"/>
        </w:rPr>
        <w:t>Students must watch a video or read a text on a specific topic. They must take notes and answer a Moodle questionnaire (automated grading) which has been prepared by the professor (2%). Only a small percentage should be attributed to this questionnaire, because students may help each other; the goal is to ensure that all students prepare for the class.</w:t>
      </w:r>
    </w:p>
    <w:p w14:paraId="7D3B872B" w14:textId="77777777" w:rsidR="00DC3B4F" w:rsidRPr="00DD6029" w:rsidRDefault="00DC3B4F" w:rsidP="00DC3B4F">
      <w:pPr>
        <w:ind w:firstLine="708"/>
        <w:rPr>
          <w:rFonts w:ascii="Arial" w:hAnsi="Arial" w:cs="Arial"/>
          <w:sz w:val="22"/>
          <w:szCs w:val="22"/>
          <w:lang w:val="en-CA"/>
        </w:rPr>
      </w:pPr>
      <w:r w:rsidRPr="00DD6029">
        <w:rPr>
          <w:rFonts w:ascii="Arial" w:hAnsi="Arial" w:cs="Arial"/>
          <w:sz w:val="22"/>
          <w:szCs w:val="22"/>
          <w:lang w:val="en-CA"/>
        </w:rPr>
        <w:t>The Moodle questionnaire will allow the professor to see if students have fully understood basic concepts, and whether there are elements that need to be clarified with them in class.</w:t>
      </w:r>
    </w:p>
    <w:p w14:paraId="6FBD8882" w14:textId="77777777" w:rsidR="00DC3B4F" w:rsidRPr="00DD6029" w:rsidRDefault="00DC3B4F" w:rsidP="00DC3B4F">
      <w:pPr>
        <w:rPr>
          <w:rFonts w:ascii="Arial" w:hAnsi="Arial" w:cs="Arial"/>
          <w:sz w:val="22"/>
          <w:szCs w:val="22"/>
          <w:lang w:val="en-CA"/>
        </w:rPr>
      </w:pPr>
    </w:p>
    <w:p w14:paraId="552AE839" w14:textId="77777777" w:rsidR="00DC3B4F" w:rsidRPr="00DD6029" w:rsidRDefault="00DC3B4F" w:rsidP="00DC3B4F">
      <w:pPr>
        <w:rPr>
          <w:rFonts w:ascii="Arial" w:hAnsi="Arial" w:cs="Arial"/>
          <w:b/>
          <w:bCs/>
          <w:sz w:val="22"/>
          <w:szCs w:val="22"/>
          <w:lang w:val="en-CA"/>
        </w:rPr>
      </w:pPr>
      <w:r w:rsidRPr="00DD6029">
        <w:rPr>
          <w:rFonts w:ascii="Arial" w:hAnsi="Arial" w:cs="Arial"/>
          <w:b/>
          <w:bCs/>
          <w:sz w:val="22"/>
          <w:szCs w:val="22"/>
          <w:lang w:val="en-CA"/>
        </w:rPr>
        <w:t>During Class (in person)</w:t>
      </w:r>
    </w:p>
    <w:p w14:paraId="6A1BBC6E" w14:textId="77777777" w:rsidR="00DC3B4F" w:rsidRPr="00DD6029" w:rsidRDefault="00DC3B4F" w:rsidP="00DC3B4F">
      <w:pPr>
        <w:rPr>
          <w:rFonts w:ascii="Arial" w:hAnsi="Arial" w:cs="Arial"/>
          <w:b/>
          <w:bCs/>
          <w:sz w:val="22"/>
          <w:szCs w:val="22"/>
          <w:lang w:val="en-CA"/>
        </w:rPr>
      </w:pPr>
    </w:p>
    <w:tbl>
      <w:tblPr>
        <w:tblStyle w:val="Grilledutableau"/>
        <w:tblW w:w="0" w:type="auto"/>
        <w:tblLook w:val="04A0" w:firstRow="1" w:lastRow="0" w:firstColumn="1" w:lastColumn="0" w:noHBand="0" w:noVBand="1"/>
      </w:tblPr>
      <w:tblGrid>
        <w:gridCol w:w="3138"/>
        <w:gridCol w:w="3148"/>
        <w:gridCol w:w="3060"/>
      </w:tblGrid>
      <w:tr w:rsidR="00DC3B4F" w:rsidRPr="00DD6029" w14:paraId="580ADB38" w14:textId="77777777" w:rsidTr="007A3B30">
        <w:tc>
          <w:tcPr>
            <w:tcW w:w="3434" w:type="dxa"/>
            <w:shd w:val="clear" w:color="auto" w:fill="EAEDF1" w:themeFill="text2" w:themeFillTint="1A"/>
          </w:tcPr>
          <w:p w14:paraId="4518AD1D"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Workshop</w:t>
            </w:r>
          </w:p>
        </w:tc>
        <w:tc>
          <w:tcPr>
            <w:tcW w:w="3434" w:type="dxa"/>
            <w:shd w:val="clear" w:color="auto" w:fill="EAEDF1" w:themeFill="text2" w:themeFillTint="1A"/>
          </w:tcPr>
          <w:p w14:paraId="5EB6139D"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Explanation</w:t>
            </w:r>
          </w:p>
        </w:tc>
        <w:tc>
          <w:tcPr>
            <w:tcW w:w="3434" w:type="dxa"/>
            <w:shd w:val="clear" w:color="auto" w:fill="EAEDF1" w:themeFill="text2" w:themeFillTint="1A"/>
          </w:tcPr>
          <w:p w14:paraId="0A1B6553"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Time</w:t>
            </w:r>
          </w:p>
        </w:tc>
      </w:tr>
      <w:tr w:rsidR="00DC3B4F" w:rsidRPr="00DD6029" w14:paraId="20A2B59D" w14:textId="77777777" w:rsidTr="007A3B30">
        <w:tc>
          <w:tcPr>
            <w:tcW w:w="3434" w:type="dxa"/>
          </w:tcPr>
          <w:p w14:paraId="3388EAC8"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Discussion and clarification</w:t>
            </w:r>
          </w:p>
        </w:tc>
        <w:tc>
          <w:tcPr>
            <w:tcW w:w="3434" w:type="dxa"/>
          </w:tcPr>
          <w:p w14:paraId="26A3C2AA"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Question-answer period, possibly one team that questions other students or the professor</w:t>
            </w:r>
          </w:p>
        </w:tc>
        <w:tc>
          <w:tcPr>
            <w:tcW w:w="3434" w:type="dxa"/>
          </w:tcPr>
          <w:p w14:paraId="736FBC96"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15–30 minutes</w:t>
            </w:r>
          </w:p>
        </w:tc>
      </w:tr>
      <w:tr w:rsidR="00DC3B4F" w:rsidRPr="00DD6029" w14:paraId="3E76A417" w14:textId="77777777" w:rsidTr="007A3B30">
        <w:tc>
          <w:tcPr>
            <w:tcW w:w="3434" w:type="dxa"/>
          </w:tcPr>
          <w:p w14:paraId="1D1E09E6"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Collaborative or individual activity</w:t>
            </w:r>
          </w:p>
        </w:tc>
        <w:tc>
          <w:tcPr>
            <w:tcW w:w="3434" w:type="dxa"/>
          </w:tcPr>
          <w:p w14:paraId="246E896F"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Various possible formats: case study, critical analysis, role play, simulation, or creation of a diagram or model</w:t>
            </w:r>
          </w:p>
        </w:tc>
        <w:tc>
          <w:tcPr>
            <w:tcW w:w="3434" w:type="dxa"/>
          </w:tcPr>
          <w:p w14:paraId="3F9B28BD"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45–60 minutes</w:t>
            </w:r>
          </w:p>
        </w:tc>
      </w:tr>
      <w:tr w:rsidR="00DC3B4F" w:rsidRPr="00DD6029" w14:paraId="0644ED64" w14:textId="77777777" w:rsidTr="007A3B30">
        <w:tc>
          <w:tcPr>
            <w:tcW w:w="3434" w:type="dxa"/>
          </w:tcPr>
          <w:p w14:paraId="6881E07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Sharing and presentation (optional)</w:t>
            </w:r>
          </w:p>
        </w:tc>
        <w:tc>
          <w:tcPr>
            <w:tcW w:w="3434" w:type="dxa"/>
          </w:tcPr>
          <w:p w14:paraId="598E2F51"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In a large group, share conclusions, analyses or solutions, so everyone benefits from different ideas and approaches</w:t>
            </w:r>
          </w:p>
        </w:tc>
        <w:tc>
          <w:tcPr>
            <w:tcW w:w="3434" w:type="dxa"/>
          </w:tcPr>
          <w:p w14:paraId="3EBA25B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30–45 minutes</w:t>
            </w:r>
          </w:p>
        </w:tc>
      </w:tr>
      <w:tr w:rsidR="00DC3B4F" w:rsidRPr="00DD6029" w14:paraId="4BBBAEFE" w14:textId="77777777" w:rsidTr="007A3B30">
        <w:tc>
          <w:tcPr>
            <w:tcW w:w="3434" w:type="dxa"/>
          </w:tcPr>
          <w:p w14:paraId="1D53D2FF"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Teacher feedback</w:t>
            </w:r>
          </w:p>
        </w:tc>
        <w:tc>
          <w:tcPr>
            <w:tcW w:w="3434" w:type="dxa"/>
          </w:tcPr>
          <w:p w14:paraId="33D246EC"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Constructive feedback on elements successfully accomplished and areas of improvement;</w:t>
            </w:r>
          </w:p>
          <w:p w14:paraId="24F78DC0"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Appropriate time to make connections between theoretical knowledge and practical applications observed during the activity;</w:t>
            </w:r>
          </w:p>
          <w:p w14:paraId="4805B333"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Presentation of assignments for the following week</w:t>
            </w:r>
          </w:p>
        </w:tc>
        <w:tc>
          <w:tcPr>
            <w:tcW w:w="3434" w:type="dxa"/>
          </w:tcPr>
          <w:p w14:paraId="1DB88B10"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30 minutes</w:t>
            </w:r>
          </w:p>
        </w:tc>
      </w:tr>
    </w:tbl>
    <w:p w14:paraId="7A35195E" w14:textId="77777777" w:rsidR="00DC3B4F" w:rsidRPr="00DD6029" w:rsidRDefault="00DC3B4F" w:rsidP="00DC3B4F">
      <w:pPr>
        <w:rPr>
          <w:rFonts w:ascii="Arial" w:hAnsi="Arial" w:cs="Arial"/>
          <w:sz w:val="22"/>
          <w:szCs w:val="22"/>
          <w:lang w:val="en-CA"/>
        </w:rPr>
      </w:pPr>
    </w:p>
    <w:p w14:paraId="621B15D8" w14:textId="77777777" w:rsidR="00DC3B4F" w:rsidRPr="00DD6029" w:rsidRDefault="00DC3B4F" w:rsidP="00DC3B4F">
      <w:pPr>
        <w:rPr>
          <w:rFonts w:ascii="Arial" w:hAnsi="Arial" w:cs="Arial"/>
          <w:b/>
          <w:bCs/>
          <w:sz w:val="22"/>
          <w:szCs w:val="22"/>
          <w:lang w:val="en-CA"/>
        </w:rPr>
      </w:pPr>
      <w:r w:rsidRPr="00DD6029">
        <w:rPr>
          <w:rFonts w:ascii="Arial" w:hAnsi="Arial" w:cs="Arial"/>
          <w:b/>
          <w:bCs/>
          <w:sz w:val="22"/>
          <w:szCs w:val="22"/>
          <w:lang w:val="en-CA"/>
        </w:rPr>
        <w:t>Follow-up After Class (optional)</w:t>
      </w:r>
    </w:p>
    <w:p w14:paraId="4421F27C" w14:textId="77777777" w:rsidR="00DC3B4F" w:rsidRPr="00DD6029" w:rsidRDefault="00DC3B4F" w:rsidP="00DC3B4F">
      <w:pPr>
        <w:rPr>
          <w:rFonts w:ascii="Arial" w:hAnsi="Arial" w:cs="Arial"/>
          <w:b/>
          <w:bCs/>
          <w:sz w:val="22"/>
          <w:szCs w:val="22"/>
          <w:lang w:val="en-CA"/>
        </w:rPr>
      </w:pPr>
    </w:p>
    <w:p w14:paraId="656051EA" w14:textId="77777777" w:rsidR="00DC3B4F" w:rsidRPr="00DD6029" w:rsidRDefault="00DC3B4F" w:rsidP="00DC3B4F">
      <w:pPr>
        <w:rPr>
          <w:rFonts w:ascii="Arial" w:hAnsi="Arial" w:cs="Arial"/>
          <w:sz w:val="22"/>
          <w:szCs w:val="22"/>
          <w:lang w:val="en-CA"/>
        </w:rPr>
      </w:pPr>
      <w:r w:rsidRPr="00DD6029">
        <w:rPr>
          <w:rFonts w:ascii="Arial" w:hAnsi="Arial" w:cs="Arial"/>
          <w:sz w:val="22"/>
          <w:szCs w:val="22"/>
          <w:lang w:val="en-CA"/>
        </w:rPr>
        <w:t>Students can write a reflection on what they have learned, how they have applied concepts and what they have learned from them. This allows them to consolidate knowledge they have acquired.</w:t>
      </w:r>
    </w:p>
    <w:p w14:paraId="3B337A2A" w14:textId="77777777" w:rsidR="00DC3B4F" w:rsidRPr="00DD6029" w:rsidRDefault="00DC3B4F" w:rsidP="00DC3B4F">
      <w:pPr>
        <w:rPr>
          <w:rFonts w:ascii="Arial" w:hAnsi="Arial" w:cs="Arial"/>
          <w:sz w:val="22"/>
          <w:szCs w:val="22"/>
          <w:lang w:val="en-CA"/>
        </w:rPr>
        <w:sectPr w:rsidR="00DC3B4F" w:rsidRPr="00DD6029" w:rsidSect="007F5748">
          <w:footerReference w:type="default" r:id="rId7"/>
          <w:pgSz w:w="12240" w:h="15840"/>
          <w:pgMar w:top="1440" w:right="1750" w:bottom="1440" w:left="1134" w:header="708" w:footer="708" w:gutter="0"/>
          <w:cols w:space="708"/>
          <w:titlePg/>
          <w:docGrid w:linePitch="360"/>
        </w:sectPr>
      </w:pPr>
    </w:p>
    <w:p w14:paraId="40E27646" w14:textId="77777777" w:rsidR="00DC3B4F" w:rsidRPr="00DD6029" w:rsidRDefault="00DC3B4F" w:rsidP="00DC3B4F">
      <w:pPr>
        <w:pStyle w:val="Titre3"/>
        <w:ind w:left="567" w:hanging="567"/>
        <w:rPr>
          <w:b/>
          <w:bCs/>
          <w:sz w:val="22"/>
          <w:szCs w:val="22"/>
          <w:lang w:val="en-CA"/>
        </w:rPr>
      </w:pPr>
      <w:bookmarkStart w:id="46" w:name="_Toc194590543"/>
      <w:bookmarkStart w:id="47" w:name="_Toc194590574"/>
      <w:bookmarkStart w:id="48" w:name="_Toc194590605"/>
      <w:bookmarkStart w:id="49" w:name="_Toc199411037"/>
      <w:bookmarkStart w:id="50" w:name="_Toc199411072"/>
      <w:bookmarkStart w:id="51" w:name="_Toc199748706"/>
      <w:bookmarkStart w:id="52" w:name="_Toc199748915"/>
      <w:r w:rsidRPr="00DD6029">
        <w:rPr>
          <w:b/>
          <w:bCs/>
          <w:sz w:val="22"/>
          <w:szCs w:val="22"/>
          <w:lang w:val="en-CA"/>
        </w:rPr>
        <w:lastRenderedPageBreak/>
        <w:t>How to Assess Student Performance During Workshops in a Flipped Classroom</w:t>
      </w:r>
      <w:bookmarkEnd w:id="46"/>
      <w:bookmarkEnd w:id="47"/>
      <w:bookmarkEnd w:id="48"/>
      <w:bookmarkEnd w:id="49"/>
      <w:bookmarkEnd w:id="50"/>
      <w:bookmarkEnd w:id="51"/>
      <w:bookmarkEnd w:id="52"/>
    </w:p>
    <w:p w14:paraId="4AE02D2D" w14:textId="77777777" w:rsidR="00DC3B4F" w:rsidRPr="00DD6029" w:rsidRDefault="00DC3B4F" w:rsidP="00DC3B4F">
      <w:pPr>
        <w:rPr>
          <w:rFonts w:ascii="Arial" w:hAnsi="Arial" w:cs="Arial"/>
          <w:sz w:val="22"/>
          <w:szCs w:val="22"/>
          <w:lang w:val="en-CA" w:eastAsia="fr-CA"/>
        </w:rPr>
      </w:pPr>
    </w:p>
    <w:p w14:paraId="1531F7B5" w14:textId="77777777" w:rsidR="00DC3B4F" w:rsidRPr="00DD6029" w:rsidRDefault="00DC3B4F" w:rsidP="00DC3B4F">
      <w:pPr>
        <w:ind w:firstLine="708"/>
        <w:rPr>
          <w:rFonts w:ascii="Arial" w:hAnsi="Arial" w:cs="Arial"/>
          <w:sz w:val="22"/>
          <w:szCs w:val="22"/>
          <w:lang w:val="en-CA" w:eastAsia="fr-CA"/>
        </w:rPr>
      </w:pPr>
      <w:r w:rsidRPr="00DD6029">
        <w:rPr>
          <w:rFonts w:ascii="Arial" w:hAnsi="Arial" w:cs="Arial"/>
          <w:sz w:val="22"/>
          <w:szCs w:val="22"/>
          <w:lang w:val="en-CA" w:eastAsia="fr-CA"/>
        </w:rPr>
        <w:t>The flipped classroom approach works well when several workshops are scheduled during the session. Consequently, all workshops combined could be worth 40–45% of the final grade. For example, if each workshop is worth 5%, there could be 8 during the session. Another possibility is to have one or two workshops that are spread out over two or three classes and are each worth 10–15% of the final grade. Obviously, it is possible to have a mix of short and long workshops. Then, students accumulate points for each activity. In order to reduce grading time, there are different ways to assess activities, which vary depending on the workshop.</w:t>
      </w:r>
    </w:p>
    <w:p w14:paraId="38F8A4DC" w14:textId="77777777" w:rsidR="00DC3B4F" w:rsidRPr="00DD6029" w:rsidRDefault="00DC3B4F" w:rsidP="00DC3B4F">
      <w:pPr>
        <w:rPr>
          <w:rFonts w:ascii="Arial" w:hAnsi="Arial" w:cs="Arial"/>
          <w:sz w:val="22"/>
          <w:szCs w:val="22"/>
          <w:lang w:val="en-CA" w:eastAsia="fr-CA"/>
        </w:rPr>
      </w:pPr>
    </w:p>
    <w:tbl>
      <w:tblPr>
        <w:tblStyle w:val="Grilledutableau"/>
        <w:tblW w:w="0" w:type="auto"/>
        <w:tblInd w:w="-5" w:type="dxa"/>
        <w:tblLook w:val="04A0" w:firstRow="1" w:lastRow="0" w:firstColumn="1" w:lastColumn="0" w:noHBand="0" w:noVBand="1"/>
      </w:tblPr>
      <w:tblGrid>
        <w:gridCol w:w="2492"/>
        <w:gridCol w:w="3817"/>
        <w:gridCol w:w="2326"/>
      </w:tblGrid>
      <w:tr w:rsidR="00DC3B4F" w:rsidRPr="00DD6029" w14:paraId="63183B73" w14:textId="77777777" w:rsidTr="007A3B30">
        <w:tc>
          <w:tcPr>
            <w:tcW w:w="3434" w:type="dxa"/>
            <w:shd w:val="clear" w:color="auto" w:fill="EAEDF1" w:themeFill="text2" w:themeFillTint="1A"/>
          </w:tcPr>
          <w:p w14:paraId="35D9580D" w14:textId="77777777" w:rsidR="00DC3B4F" w:rsidRPr="00DD6029" w:rsidRDefault="00DC3B4F" w:rsidP="007A3B30">
            <w:pPr>
              <w:rPr>
                <w:rFonts w:ascii="Arial" w:hAnsi="Arial" w:cs="Arial"/>
                <w:b/>
                <w:bCs/>
                <w:sz w:val="22"/>
                <w:szCs w:val="22"/>
                <w:lang w:val="en-CA" w:eastAsia="fr-CA"/>
              </w:rPr>
            </w:pPr>
            <w:r w:rsidRPr="00DD6029">
              <w:rPr>
                <w:rFonts w:ascii="Arial" w:hAnsi="Arial" w:cs="Arial"/>
                <w:b/>
                <w:bCs/>
                <w:sz w:val="22"/>
                <w:szCs w:val="22"/>
                <w:lang w:val="en-CA" w:eastAsia="fr-CA"/>
              </w:rPr>
              <w:t>Type of evaluation</w:t>
            </w:r>
          </w:p>
        </w:tc>
        <w:tc>
          <w:tcPr>
            <w:tcW w:w="5922" w:type="dxa"/>
            <w:shd w:val="clear" w:color="auto" w:fill="EAEDF1" w:themeFill="text2" w:themeFillTint="1A"/>
          </w:tcPr>
          <w:p w14:paraId="6E13B32D" w14:textId="77777777" w:rsidR="00DC3B4F" w:rsidRPr="00DD6029" w:rsidRDefault="00DC3B4F" w:rsidP="007A3B30">
            <w:pPr>
              <w:rPr>
                <w:rFonts w:ascii="Arial" w:hAnsi="Arial" w:cs="Arial"/>
                <w:b/>
                <w:bCs/>
                <w:sz w:val="22"/>
                <w:szCs w:val="22"/>
                <w:lang w:val="en-CA" w:eastAsia="fr-CA"/>
              </w:rPr>
            </w:pPr>
            <w:r w:rsidRPr="00DD6029">
              <w:rPr>
                <w:rFonts w:ascii="Arial" w:hAnsi="Arial" w:cs="Arial"/>
                <w:b/>
                <w:bCs/>
                <w:sz w:val="22"/>
                <w:szCs w:val="22"/>
                <w:lang w:val="en-CA" w:eastAsia="fr-CA"/>
              </w:rPr>
              <w:t>How to conduct evaluation</w:t>
            </w:r>
          </w:p>
        </w:tc>
        <w:tc>
          <w:tcPr>
            <w:tcW w:w="3434" w:type="dxa"/>
            <w:shd w:val="clear" w:color="auto" w:fill="EAEDF1" w:themeFill="text2" w:themeFillTint="1A"/>
          </w:tcPr>
          <w:p w14:paraId="04CDB7FE" w14:textId="77777777" w:rsidR="00DC3B4F" w:rsidRPr="00DD6029" w:rsidRDefault="00DC3B4F" w:rsidP="007A3B30">
            <w:pPr>
              <w:rPr>
                <w:rFonts w:ascii="Arial" w:hAnsi="Arial" w:cs="Arial"/>
                <w:b/>
                <w:bCs/>
                <w:sz w:val="22"/>
                <w:szCs w:val="22"/>
                <w:lang w:val="en-CA" w:eastAsia="fr-CA"/>
              </w:rPr>
            </w:pPr>
            <w:r w:rsidRPr="00DD6029">
              <w:rPr>
                <w:rFonts w:ascii="Arial" w:hAnsi="Arial" w:cs="Arial"/>
                <w:b/>
                <w:bCs/>
                <w:sz w:val="22"/>
                <w:szCs w:val="22"/>
                <w:lang w:val="en-CA" w:eastAsia="fr-CA"/>
              </w:rPr>
              <w:t>Grading</w:t>
            </w:r>
          </w:p>
        </w:tc>
      </w:tr>
      <w:tr w:rsidR="00DC3B4F" w:rsidRPr="00DD6029" w14:paraId="5CB9C536" w14:textId="77777777" w:rsidTr="007A3B30">
        <w:tc>
          <w:tcPr>
            <w:tcW w:w="3434" w:type="dxa"/>
          </w:tcPr>
          <w:p w14:paraId="33ADA31D"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Observation</w:t>
            </w:r>
          </w:p>
        </w:tc>
        <w:tc>
          <w:tcPr>
            <w:tcW w:w="5922" w:type="dxa"/>
          </w:tcPr>
          <w:p w14:paraId="27575E70"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Walk around the class and take notes about groups or individuals who work well; ask questions.</w:t>
            </w:r>
          </w:p>
        </w:tc>
        <w:tc>
          <w:tcPr>
            <w:tcW w:w="3434" w:type="dxa"/>
          </w:tcPr>
          <w:p w14:paraId="5DCEAC6D"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 xml:space="preserve">Pass — Fail </w:t>
            </w:r>
          </w:p>
        </w:tc>
      </w:tr>
      <w:tr w:rsidR="00DC3B4F" w:rsidRPr="00787B28" w14:paraId="4EAFD382" w14:textId="77777777" w:rsidTr="007A3B30">
        <w:tc>
          <w:tcPr>
            <w:tcW w:w="3434" w:type="dxa"/>
          </w:tcPr>
          <w:p w14:paraId="5DCF8CDF"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Collaborative or individual activity</w:t>
            </w:r>
          </w:p>
        </w:tc>
        <w:tc>
          <w:tcPr>
            <w:tcW w:w="5922" w:type="dxa"/>
          </w:tcPr>
          <w:p w14:paraId="7E5C2232"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The document (mini-report, questionnaire, diagram, etc.) created during the activity must be submitted and is used to do a summative assessment of the workshop.</w:t>
            </w:r>
          </w:p>
        </w:tc>
        <w:tc>
          <w:tcPr>
            <w:tcW w:w="3434" w:type="dxa"/>
          </w:tcPr>
          <w:p w14:paraId="2F98DA8A"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3–5% for a short workshop</w:t>
            </w:r>
          </w:p>
          <w:p w14:paraId="1604BC13"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10–15% for a long workshop</w:t>
            </w:r>
          </w:p>
        </w:tc>
      </w:tr>
      <w:tr w:rsidR="00DC3B4F" w:rsidRPr="00DD6029" w14:paraId="43BC4DE8" w14:textId="77777777" w:rsidTr="007A3B30">
        <w:tc>
          <w:tcPr>
            <w:tcW w:w="3434" w:type="dxa"/>
          </w:tcPr>
          <w:p w14:paraId="4A51FB51"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Oral presentation</w:t>
            </w:r>
          </w:p>
        </w:tc>
        <w:tc>
          <w:tcPr>
            <w:tcW w:w="5922" w:type="dxa"/>
          </w:tcPr>
          <w:p w14:paraId="46232B24"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While students are presenting, they can be assessed for their presentation of the work they have done.</w:t>
            </w:r>
          </w:p>
        </w:tc>
        <w:tc>
          <w:tcPr>
            <w:tcW w:w="3434" w:type="dxa"/>
          </w:tcPr>
          <w:p w14:paraId="4E3AE050"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3–5%</w:t>
            </w:r>
          </w:p>
        </w:tc>
      </w:tr>
      <w:tr w:rsidR="00DC3B4F" w:rsidRPr="00DD6029" w14:paraId="12565893" w14:textId="77777777" w:rsidTr="007A3B30">
        <w:tc>
          <w:tcPr>
            <w:tcW w:w="3434" w:type="dxa"/>
          </w:tcPr>
          <w:p w14:paraId="2A0585E3"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Peer evaluation</w:t>
            </w:r>
          </w:p>
        </w:tc>
        <w:tc>
          <w:tcPr>
            <w:tcW w:w="5922" w:type="dxa"/>
          </w:tcPr>
          <w:p w14:paraId="30EE2FAE"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Students are assessed by a peer in the group.</w:t>
            </w:r>
          </w:p>
        </w:tc>
        <w:tc>
          <w:tcPr>
            <w:tcW w:w="3434" w:type="dxa"/>
          </w:tcPr>
          <w:p w14:paraId="3CA7F45D"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3–5%</w:t>
            </w:r>
          </w:p>
        </w:tc>
      </w:tr>
      <w:tr w:rsidR="00DC3B4F" w:rsidRPr="00DD6029" w14:paraId="1C72C7A3" w14:textId="77777777" w:rsidTr="007A3B30">
        <w:tc>
          <w:tcPr>
            <w:tcW w:w="3434" w:type="dxa"/>
          </w:tcPr>
          <w:p w14:paraId="1590A924"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Self-evaluation</w:t>
            </w:r>
          </w:p>
        </w:tc>
        <w:tc>
          <w:tcPr>
            <w:tcW w:w="5922" w:type="dxa"/>
          </w:tcPr>
          <w:p w14:paraId="69B58438"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Students must write a reflection on what they learned during the workshop.</w:t>
            </w:r>
          </w:p>
        </w:tc>
        <w:tc>
          <w:tcPr>
            <w:tcW w:w="3434" w:type="dxa"/>
          </w:tcPr>
          <w:p w14:paraId="739E56BF"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3–5%</w:t>
            </w:r>
          </w:p>
        </w:tc>
      </w:tr>
      <w:tr w:rsidR="00DC3B4F" w:rsidRPr="00DD6029" w14:paraId="282AD902" w14:textId="77777777" w:rsidTr="007A3B30">
        <w:tc>
          <w:tcPr>
            <w:tcW w:w="3434" w:type="dxa"/>
          </w:tcPr>
          <w:p w14:paraId="7A618191"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Quiz</w:t>
            </w:r>
          </w:p>
        </w:tc>
        <w:tc>
          <w:tcPr>
            <w:tcW w:w="5922" w:type="dxa"/>
          </w:tcPr>
          <w:p w14:paraId="09B49137"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At the end of the workshop, students must complete a Moodle quiz individually or as a team (automated grading).</w:t>
            </w:r>
          </w:p>
        </w:tc>
        <w:tc>
          <w:tcPr>
            <w:tcW w:w="3434" w:type="dxa"/>
          </w:tcPr>
          <w:p w14:paraId="6F339011" w14:textId="77777777" w:rsidR="00DC3B4F" w:rsidRPr="00DD6029" w:rsidRDefault="00DC3B4F" w:rsidP="007A3B30">
            <w:pPr>
              <w:rPr>
                <w:rFonts w:ascii="Arial" w:hAnsi="Arial" w:cs="Arial"/>
                <w:sz w:val="22"/>
                <w:szCs w:val="22"/>
                <w:lang w:val="en-CA" w:eastAsia="fr-CA"/>
              </w:rPr>
            </w:pPr>
            <w:r w:rsidRPr="00DD6029">
              <w:rPr>
                <w:rFonts w:ascii="Arial" w:hAnsi="Arial" w:cs="Arial"/>
                <w:sz w:val="22"/>
                <w:szCs w:val="22"/>
                <w:lang w:val="en-CA" w:eastAsia="fr-CA"/>
              </w:rPr>
              <w:t>3–5%</w:t>
            </w:r>
          </w:p>
        </w:tc>
      </w:tr>
    </w:tbl>
    <w:p w14:paraId="0ED3ECE2" w14:textId="77777777" w:rsidR="00DC3B4F" w:rsidRPr="00DD6029" w:rsidRDefault="00DC3B4F" w:rsidP="00DC3B4F">
      <w:pPr>
        <w:rPr>
          <w:rFonts w:ascii="Arial" w:hAnsi="Arial" w:cs="Arial"/>
          <w:sz w:val="22"/>
          <w:szCs w:val="22"/>
          <w:lang w:val="en-CA" w:eastAsia="fr-CA"/>
        </w:rPr>
      </w:pPr>
    </w:p>
    <w:p w14:paraId="2CB6595A" w14:textId="77777777" w:rsidR="00906618" w:rsidRDefault="00DC3B4F" w:rsidP="00DC3B4F">
      <w:pPr>
        <w:rPr>
          <w:rFonts w:ascii="Arial" w:hAnsi="Arial" w:cs="Arial"/>
          <w:sz w:val="22"/>
          <w:szCs w:val="22"/>
          <w:lang w:val="en-CA" w:eastAsia="fr-CA"/>
        </w:rPr>
        <w:sectPr w:rsidR="00906618">
          <w:footerReference w:type="default" r:id="rId8"/>
          <w:pgSz w:w="12240" w:h="15840"/>
          <w:pgMar w:top="1440" w:right="1800" w:bottom="1440" w:left="1800" w:header="708" w:footer="708" w:gutter="0"/>
          <w:cols w:space="708"/>
          <w:docGrid w:linePitch="360"/>
        </w:sectPr>
      </w:pPr>
      <w:r w:rsidRPr="00DD6029">
        <w:rPr>
          <w:rFonts w:ascii="Arial" w:hAnsi="Arial" w:cs="Arial"/>
          <w:sz w:val="22"/>
          <w:szCs w:val="22"/>
          <w:lang w:val="en-CA" w:eastAsia="fr-CA"/>
        </w:rPr>
        <w:br w:type="page"/>
      </w:r>
    </w:p>
    <w:p w14:paraId="13450C28" w14:textId="77777777" w:rsidR="00DC3B4F" w:rsidRPr="00DD6029" w:rsidRDefault="00DC3B4F" w:rsidP="00DC3B4F">
      <w:pPr>
        <w:pStyle w:val="Titre3"/>
        <w:ind w:left="567" w:hanging="567"/>
        <w:rPr>
          <w:b/>
          <w:bCs/>
          <w:sz w:val="22"/>
          <w:szCs w:val="22"/>
          <w:lang w:val="en-CA"/>
        </w:rPr>
      </w:pPr>
      <w:bookmarkStart w:id="53" w:name="_Toc194590544"/>
      <w:bookmarkStart w:id="54" w:name="_Toc194590575"/>
      <w:bookmarkStart w:id="55" w:name="_Toc194590606"/>
      <w:bookmarkStart w:id="56" w:name="_Toc199411038"/>
      <w:bookmarkStart w:id="57" w:name="_Toc199411073"/>
      <w:bookmarkStart w:id="58" w:name="_Toc199748707"/>
      <w:bookmarkStart w:id="59" w:name="_Toc199748916"/>
      <w:r w:rsidRPr="00DD6029">
        <w:rPr>
          <w:b/>
          <w:bCs/>
          <w:sz w:val="22"/>
          <w:szCs w:val="22"/>
          <w:lang w:val="en-CA"/>
        </w:rPr>
        <w:lastRenderedPageBreak/>
        <w:t>List of Workshops That Could Be Conducted in a Flipped Classroom Approach</w:t>
      </w:r>
      <w:bookmarkEnd w:id="53"/>
      <w:bookmarkEnd w:id="54"/>
      <w:bookmarkEnd w:id="55"/>
      <w:bookmarkEnd w:id="56"/>
      <w:bookmarkEnd w:id="57"/>
      <w:bookmarkEnd w:id="58"/>
      <w:bookmarkEnd w:id="59"/>
    </w:p>
    <w:p w14:paraId="5AF005C3" w14:textId="77777777" w:rsidR="00DC3B4F" w:rsidRPr="00DD6029" w:rsidRDefault="00DC3B4F" w:rsidP="00DC3B4F">
      <w:pPr>
        <w:rPr>
          <w:rFonts w:ascii="Arial" w:hAnsi="Arial" w:cs="Arial"/>
          <w:sz w:val="22"/>
          <w:szCs w:val="22"/>
          <w:lang w:val="en-CA" w:eastAsia="fr-CA"/>
        </w:rPr>
      </w:pPr>
    </w:p>
    <w:tbl>
      <w:tblPr>
        <w:tblStyle w:val="Grilledutableau"/>
        <w:tblW w:w="12469" w:type="dxa"/>
        <w:tblLook w:val="04A0" w:firstRow="1" w:lastRow="0" w:firstColumn="1" w:lastColumn="0" w:noHBand="0" w:noVBand="1"/>
      </w:tblPr>
      <w:tblGrid>
        <w:gridCol w:w="1672"/>
        <w:gridCol w:w="5836"/>
        <w:gridCol w:w="4961"/>
      </w:tblGrid>
      <w:tr w:rsidR="00DC3B4F" w:rsidRPr="00DD6029" w14:paraId="0C1601BF" w14:textId="77777777" w:rsidTr="007A3B30">
        <w:trPr>
          <w:cantSplit/>
          <w:tblHeader/>
        </w:trPr>
        <w:tc>
          <w:tcPr>
            <w:tcW w:w="1672" w:type="dxa"/>
            <w:shd w:val="clear" w:color="auto" w:fill="EAEDF1" w:themeFill="text2" w:themeFillTint="1A"/>
          </w:tcPr>
          <w:p w14:paraId="451A02A0"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Workshop</w:t>
            </w:r>
          </w:p>
        </w:tc>
        <w:tc>
          <w:tcPr>
            <w:tcW w:w="5836" w:type="dxa"/>
            <w:shd w:val="clear" w:color="auto" w:fill="EAEDF1" w:themeFill="text2" w:themeFillTint="1A"/>
          </w:tcPr>
          <w:p w14:paraId="11E38679"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Description</w:t>
            </w:r>
          </w:p>
        </w:tc>
        <w:tc>
          <w:tcPr>
            <w:tcW w:w="4961" w:type="dxa"/>
            <w:shd w:val="clear" w:color="auto" w:fill="EAEDF1" w:themeFill="text2" w:themeFillTint="1A"/>
          </w:tcPr>
          <w:p w14:paraId="60AA9B55"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Example</w:t>
            </w:r>
          </w:p>
        </w:tc>
      </w:tr>
      <w:tr w:rsidR="00DC3B4F" w:rsidRPr="00787B28" w14:paraId="4F9C85EC" w14:textId="77777777" w:rsidTr="007A3B30">
        <w:trPr>
          <w:cantSplit/>
        </w:trPr>
        <w:tc>
          <w:tcPr>
            <w:tcW w:w="1672" w:type="dxa"/>
          </w:tcPr>
          <w:p w14:paraId="434DA526"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Case study</w:t>
            </w:r>
          </w:p>
        </w:tc>
        <w:tc>
          <w:tcPr>
            <w:tcW w:w="5836" w:type="dxa"/>
          </w:tcPr>
          <w:p w14:paraId="14C57574"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work on a real or fictitious case study in their field of study, analyze the issue, identify solutions and offer recommendations.</w:t>
            </w:r>
          </w:p>
        </w:tc>
        <w:tc>
          <w:tcPr>
            <w:tcW w:w="4961" w:type="dxa"/>
          </w:tcPr>
          <w:p w14:paraId="7637A407"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Analysis of a struggling business, an environmental problem, a technological incident or a complex historical situation</w:t>
            </w:r>
          </w:p>
        </w:tc>
      </w:tr>
      <w:tr w:rsidR="00DC3B4F" w:rsidRPr="00787B28" w14:paraId="419F85CF" w14:textId="77777777" w:rsidTr="007A3B30">
        <w:trPr>
          <w:cantSplit/>
        </w:trPr>
        <w:tc>
          <w:tcPr>
            <w:tcW w:w="1672" w:type="dxa"/>
          </w:tcPr>
          <w:p w14:paraId="42CA7F6F"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Problem solving</w:t>
            </w:r>
          </w:p>
        </w:tc>
        <w:tc>
          <w:tcPr>
            <w:tcW w:w="5836" w:type="dxa"/>
          </w:tcPr>
          <w:p w14:paraId="6D8790D9"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are presented with a practical problem and must use knowledge acquired at home to offer solutions.</w:t>
            </w:r>
          </w:p>
        </w:tc>
        <w:tc>
          <w:tcPr>
            <w:tcW w:w="4961" w:type="dxa"/>
          </w:tcPr>
          <w:p w14:paraId="04CCD8A3"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Solve an advanced mathematical problem; create an engineering plan; or solve an ethical dilemma</w:t>
            </w:r>
          </w:p>
        </w:tc>
      </w:tr>
      <w:tr w:rsidR="00DC3B4F" w:rsidRPr="00787B28" w14:paraId="6A5B2D36" w14:textId="77777777" w:rsidTr="007A3B30">
        <w:trPr>
          <w:cantSplit/>
        </w:trPr>
        <w:tc>
          <w:tcPr>
            <w:tcW w:w="1672" w:type="dxa"/>
          </w:tcPr>
          <w:p w14:paraId="1FDD3091"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Role play</w:t>
            </w:r>
          </w:p>
        </w:tc>
        <w:tc>
          <w:tcPr>
            <w:tcW w:w="5836" w:type="dxa"/>
          </w:tcPr>
          <w:p w14:paraId="039CE067"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play roles of different actors in a given situation (business leaders, politicians, stakeholders, etc.) to solve a conflict or make a decision.</w:t>
            </w:r>
          </w:p>
        </w:tc>
        <w:tc>
          <w:tcPr>
            <w:tcW w:w="4961" w:type="dxa"/>
          </w:tcPr>
          <w:p w14:paraId="34598BF6"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Simulation of a commercial or diplomatic negotiation; or resolution of a crisis with a student in class</w:t>
            </w:r>
          </w:p>
        </w:tc>
      </w:tr>
      <w:tr w:rsidR="00DC3B4F" w:rsidRPr="00787B28" w14:paraId="6555EEB0" w14:textId="77777777" w:rsidTr="007A3B30">
        <w:trPr>
          <w:cantSplit/>
        </w:trPr>
        <w:tc>
          <w:tcPr>
            <w:tcW w:w="1672" w:type="dxa"/>
          </w:tcPr>
          <w:p w14:paraId="46E2707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Collaborative projects</w:t>
            </w:r>
          </w:p>
        </w:tc>
        <w:tc>
          <w:tcPr>
            <w:tcW w:w="5836" w:type="dxa"/>
          </w:tcPr>
          <w:p w14:paraId="78009A9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work in small groups to develop a project that can include creation of prototypes, writing reports or preparation of presentations.</w:t>
            </w:r>
          </w:p>
        </w:tc>
        <w:tc>
          <w:tcPr>
            <w:tcW w:w="4961" w:type="dxa"/>
          </w:tcPr>
          <w:p w14:paraId="4A381A4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Creation of a website; development of a marketing campaign; or design of a sustainable city plan</w:t>
            </w:r>
          </w:p>
        </w:tc>
      </w:tr>
      <w:tr w:rsidR="00DC3B4F" w:rsidRPr="00787B28" w14:paraId="1F05DC05" w14:textId="77777777" w:rsidTr="007A3B30">
        <w:trPr>
          <w:cantSplit/>
        </w:trPr>
        <w:tc>
          <w:tcPr>
            <w:tcW w:w="1672" w:type="dxa"/>
          </w:tcPr>
          <w:p w14:paraId="2CB2B34D"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Debate in class</w:t>
            </w:r>
          </w:p>
        </w:tc>
        <w:tc>
          <w:tcPr>
            <w:tcW w:w="5836" w:type="dxa"/>
          </w:tcPr>
          <w:p w14:paraId="5E9550E3"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are divided into teams to debate a controversial topic. They must prepare their arguments from readings done at home.</w:t>
            </w:r>
          </w:p>
        </w:tc>
        <w:tc>
          <w:tcPr>
            <w:tcW w:w="4961" w:type="dxa"/>
          </w:tcPr>
          <w:p w14:paraId="214CEBFC"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Debate on regulation of artificial intelligence, pros and cons of renewal energy, or economic policies</w:t>
            </w:r>
          </w:p>
        </w:tc>
      </w:tr>
      <w:tr w:rsidR="00DC3B4F" w:rsidRPr="00787B28" w14:paraId="3337C11E" w14:textId="77777777" w:rsidTr="007A3B30">
        <w:trPr>
          <w:cantSplit/>
        </w:trPr>
        <w:tc>
          <w:tcPr>
            <w:tcW w:w="1672" w:type="dxa"/>
          </w:tcPr>
          <w:p w14:paraId="3ED66B81"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Design workshop</w:t>
            </w:r>
          </w:p>
        </w:tc>
        <w:tc>
          <w:tcPr>
            <w:tcW w:w="5836" w:type="dxa"/>
          </w:tcPr>
          <w:p w14:paraId="42E71CD7"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use their knowledge to design something in class (architectural drawing, innovative product, awareness campaign, etc.).</w:t>
            </w:r>
          </w:p>
        </w:tc>
        <w:tc>
          <w:tcPr>
            <w:tcW w:w="4961" w:type="dxa"/>
          </w:tcPr>
          <w:p w14:paraId="374A29F1"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Design of a scale model of an eco-friendly building, a new mobile app or a medical device</w:t>
            </w:r>
          </w:p>
        </w:tc>
      </w:tr>
      <w:tr w:rsidR="00DC3B4F" w:rsidRPr="00787B28" w14:paraId="1C6C1DE6" w14:textId="77777777" w:rsidTr="007A3B30">
        <w:trPr>
          <w:cantSplit/>
        </w:trPr>
        <w:tc>
          <w:tcPr>
            <w:tcW w:w="1672" w:type="dxa"/>
          </w:tcPr>
          <w:p w14:paraId="7CF8691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Data analysis</w:t>
            </w:r>
          </w:p>
        </w:tc>
        <w:tc>
          <w:tcPr>
            <w:tcW w:w="5836" w:type="dxa"/>
          </w:tcPr>
          <w:p w14:paraId="60E3DB30"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work on a set of data and must analyze it and draw conclusions.</w:t>
            </w:r>
          </w:p>
        </w:tc>
        <w:tc>
          <w:tcPr>
            <w:tcW w:w="4961" w:type="dxa"/>
          </w:tcPr>
          <w:p w14:paraId="205C9FD3"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Analysis of economic, climate or demographic data to interpret trends or develop strategies</w:t>
            </w:r>
          </w:p>
        </w:tc>
      </w:tr>
      <w:tr w:rsidR="00DC3B4F" w:rsidRPr="00787B28" w14:paraId="253A038E" w14:textId="77777777" w:rsidTr="007A3B30">
        <w:trPr>
          <w:cantSplit/>
        </w:trPr>
        <w:tc>
          <w:tcPr>
            <w:tcW w:w="1672" w:type="dxa"/>
          </w:tcPr>
          <w:p w14:paraId="7AC3B587"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Creation of multimedia content</w:t>
            </w:r>
          </w:p>
        </w:tc>
        <w:tc>
          <w:tcPr>
            <w:tcW w:w="5836" w:type="dxa"/>
          </w:tcPr>
          <w:p w14:paraId="4117E5F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create multimedia content in class (video, podcast, infographic) to explain or examine a topic.</w:t>
            </w:r>
          </w:p>
        </w:tc>
        <w:tc>
          <w:tcPr>
            <w:tcW w:w="4961" w:type="dxa"/>
          </w:tcPr>
          <w:p w14:paraId="4CDF151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Production of an explanatory video about a scientific concept; creation of a podcast about a hot topic; or development of an awareness campaign</w:t>
            </w:r>
          </w:p>
        </w:tc>
      </w:tr>
      <w:tr w:rsidR="00DC3B4F" w:rsidRPr="00787B28" w14:paraId="0A927257" w14:textId="77777777" w:rsidTr="007A3B30">
        <w:trPr>
          <w:cantSplit/>
        </w:trPr>
        <w:tc>
          <w:tcPr>
            <w:tcW w:w="1672" w:type="dxa"/>
          </w:tcPr>
          <w:p w14:paraId="3DA72864"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Scientific or technical experiment</w:t>
            </w:r>
          </w:p>
        </w:tc>
        <w:tc>
          <w:tcPr>
            <w:tcW w:w="5836" w:type="dxa"/>
          </w:tcPr>
          <w:p w14:paraId="50C55AF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conduct an experiment or practical demonstration in class.</w:t>
            </w:r>
          </w:p>
        </w:tc>
        <w:tc>
          <w:tcPr>
            <w:tcW w:w="4961" w:type="dxa"/>
          </w:tcPr>
          <w:p w14:paraId="3E3ECED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Chemistry or physics experiment; test of technological prototypes; or construction of an electronic circuit</w:t>
            </w:r>
          </w:p>
        </w:tc>
      </w:tr>
    </w:tbl>
    <w:p w14:paraId="2F3931B9" w14:textId="77777777" w:rsidR="00DC3B4F" w:rsidRPr="00DD6029" w:rsidRDefault="00DC3B4F" w:rsidP="00DC3B4F">
      <w:pPr>
        <w:rPr>
          <w:lang w:val="en-CA"/>
        </w:rPr>
      </w:pPr>
      <w:r w:rsidRPr="00DD6029">
        <w:rPr>
          <w:lang w:val="en-CA"/>
        </w:rPr>
        <w:br w:type="page"/>
      </w:r>
    </w:p>
    <w:tbl>
      <w:tblPr>
        <w:tblStyle w:val="Grilledutableau"/>
        <w:tblW w:w="12469" w:type="dxa"/>
        <w:tblLook w:val="04A0" w:firstRow="1" w:lastRow="0" w:firstColumn="1" w:lastColumn="0" w:noHBand="0" w:noVBand="1"/>
      </w:tblPr>
      <w:tblGrid>
        <w:gridCol w:w="1672"/>
        <w:gridCol w:w="5836"/>
        <w:gridCol w:w="4961"/>
      </w:tblGrid>
      <w:tr w:rsidR="00DC3B4F" w:rsidRPr="00DD6029" w14:paraId="3F0E203D" w14:textId="77777777" w:rsidTr="007A3B30">
        <w:trPr>
          <w:cantSplit/>
        </w:trPr>
        <w:tc>
          <w:tcPr>
            <w:tcW w:w="1672" w:type="dxa"/>
            <w:shd w:val="clear" w:color="auto" w:fill="EAEDF1" w:themeFill="text2" w:themeFillTint="1A"/>
          </w:tcPr>
          <w:p w14:paraId="40354FF0"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lastRenderedPageBreak/>
              <w:t>Workshop</w:t>
            </w:r>
          </w:p>
        </w:tc>
        <w:tc>
          <w:tcPr>
            <w:tcW w:w="5836" w:type="dxa"/>
            <w:shd w:val="clear" w:color="auto" w:fill="EAEDF1" w:themeFill="text2" w:themeFillTint="1A"/>
          </w:tcPr>
          <w:p w14:paraId="584879D6" w14:textId="77777777" w:rsidR="00DC3B4F" w:rsidRPr="00DD6029" w:rsidRDefault="00DC3B4F" w:rsidP="007A3B30">
            <w:pPr>
              <w:rPr>
                <w:rFonts w:ascii="Arial" w:hAnsi="Arial" w:cs="Arial"/>
                <w:sz w:val="22"/>
                <w:szCs w:val="22"/>
                <w:lang w:val="en-CA"/>
              </w:rPr>
            </w:pPr>
            <w:r w:rsidRPr="00DD6029">
              <w:rPr>
                <w:rFonts w:ascii="Arial" w:hAnsi="Arial" w:cs="Arial"/>
                <w:b/>
                <w:bCs/>
                <w:sz w:val="22"/>
                <w:szCs w:val="22"/>
                <w:lang w:val="en-CA"/>
              </w:rPr>
              <w:t>Description</w:t>
            </w:r>
          </w:p>
        </w:tc>
        <w:tc>
          <w:tcPr>
            <w:tcW w:w="4961" w:type="dxa"/>
            <w:shd w:val="clear" w:color="auto" w:fill="EAEDF1" w:themeFill="text2" w:themeFillTint="1A"/>
          </w:tcPr>
          <w:p w14:paraId="6F76E3CD" w14:textId="77777777" w:rsidR="00DC3B4F" w:rsidRPr="00DD6029" w:rsidRDefault="00DC3B4F" w:rsidP="007A3B30">
            <w:pPr>
              <w:rPr>
                <w:rFonts w:ascii="Arial" w:hAnsi="Arial" w:cs="Arial"/>
                <w:sz w:val="22"/>
                <w:szCs w:val="22"/>
                <w:lang w:val="en-CA"/>
              </w:rPr>
            </w:pPr>
            <w:r w:rsidRPr="00DD6029">
              <w:rPr>
                <w:rFonts w:ascii="Arial" w:hAnsi="Arial" w:cs="Arial"/>
                <w:b/>
                <w:bCs/>
                <w:sz w:val="22"/>
                <w:szCs w:val="22"/>
                <w:lang w:val="en-CA"/>
              </w:rPr>
              <w:t>Example</w:t>
            </w:r>
          </w:p>
        </w:tc>
      </w:tr>
      <w:tr w:rsidR="00DC3B4F" w:rsidRPr="00787B28" w14:paraId="0216D821" w14:textId="77777777" w:rsidTr="007A3B30">
        <w:trPr>
          <w:cantSplit/>
        </w:trPr>
        <w:tc>
          <w:tcPr>
            <w:tcW w:w="1672" w:type="dxa"/>
          </w:tcPr>
          <w:p w14:paraId="1BF7AC3D"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Brainstorming activity</w:t>
            </w:r>
          </w:p>
        </w:tc>
        <w:tc>
          <w:tcPr>
            <w:tcW w:w="5836" w:type="dxa"/>
          </w:tcPr>
          <w:p w14:paraId="07975F1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are directed to brainstorm as a group about an issue or opportunity, and to suggest innovative ideas to meet this challenge.</w:t>
            </w:r>
          </w:p>
        </w:tc>
        <w:tc>
          <w:tcPr>
            <w:tcW w:w="4961" w:type="dxa"/>
          </w:tcPr>
          <w:p w14:paraId="55283219"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Reflect on solutions to improve urban life; break new ground in the educational field; or design products of the future</w:t>
            </w:r>
          </w:p>
        </w:tc>
      </w:tr>
      <w:tr w:rsidR="00DC3B4F" w:rsidRPr="00787B28" w14:paraId="4816F318" w14:textId="77777777" w:rsidTr="007A3B30">
        <w:trPr>
          <w:cantSplit/>
        </w:trPr>
        <w:tc>
          <w:tcPr>
            <w:tcW w:w="1672" w:type="dxa"/>
          </w:tcPr>
          <w:p w14:paraId="416E24CF"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Critical analysis of documents</w:t>
            </w:r>
          </w:p>
        </w:tc>
        <w:tc>
          <w:tcPr>
            <w:tcW w:w="5836" w:type="dxa"/>
          </w:tcPr>
          <w:p w14:paraId="3986E33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analyze texts, articles, artwork or videos in class, discussing implications, viewpoints and relevance of information.</w:t>
            </w:r>
          </w:p>
        </w:tc>
        <w:tc>
          <w:tcPr>
            <w:tcW w:w="4961" w:type="dxa"/>
          </w:tcPr>
          <w:p w14:paraId="06C82A99"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Critical analysis of a political speech, a literary work, an advertising campaign or a documentary film</w:t>
            </w:r>
          </w:p>
        </w:tc>
      </w:tr>
      <w:tr w:rsidR="00DC3B4F" w:rsidRPr="00787B28" w14:paraId="0C32BFEA" w14:textId="77777777" w:rsidTr="007A3B30">
        <w:trPr>
          <w:cantSplit/>
        </w:trPr>
        <w:tc>
          <w:tcPr>
            <w:tcW w:w="1672" w:type="dxa"/>
          </w:tcPr>
          <w:p w14:paraId="3378AC7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Simulation of a professional environment</w:t>
            </w:r>
          </w:p>
        </w:tc>
        <w:tc>
          <w:tcPr>
            <w:tcW w:w="5836" w:type="dxa"/>
          </w:tcPr>
          <w:p w14:paraId="377C6B41"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simulate a work environment (business meeting, law firm, ethics committee, etc.) where they must make important decisions by applying acquired knowledge.</w:t>
            </w:r>
          </w:p>
        </w:tc>
        <w:tc>
          <w:tcPr>
            <w:tcW w:w="4961" w:type="dxa"/>
          </w:tcPr>
          <w:p w14:paraId="3B2B6E49"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Simulation of a board meeting, business project meeting, or art contest judges panel</w:t>
            </w:r>
          </w:p>
        </w:tc>
      </w:tr>
      <w:tr w:rsidR="00DC3B4F" w:rsidRPr="00787B28" w14:paraId="32E35198" w14:textId="77777777" w:rsidTr="007A3B30">
        <w:trPr>
          <w:cantSplit/>
        </w:trPr>
        <w:tc>
          <w:tcPr>
            <w:tcW w:w="1672" w:type="dxa"/>
          </w:tcPr>
          <w:p w14:paraId="11F91BDF"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Collaborative writing</w:t>
            </w:r>
          </w:p>
        </w:tc>
        <w:tc>
          <w:tcPr>
            <w:tcW w:w="5836" w:type="dxa"/>
          </w:tcPr>
          <w:p w14:paraId="1CAF05C4"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work together to draft a document (report, action plan, strategy, etc.), each contributing from skills and acquired knowledge.</w:t>
            </w:r>
          </w:p>
        </w:tc>
        <w:tc>
          <w:tcPr>
            <w:tcW w:w="4961" w:type="dxa"/>
          </w:tcPr>
          <w:p w14:paraId="017CFC2F"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Drafting of a business plan, scientific journal article or policy proposal.</w:t>
            </w:r>
          </w:p>
        </w:tc>
      </w:tr>
      <w:tr w:rsidR="00DC3B4F" w:rsidRPr="00787B28" w14:paraId="7D4BE9CC" w14:textId="77777777" w:rsidTr="007A3B30">
        <w:trPr>
          <w:cantSplit/>
        </w:trPr>
        <w:tc>
          <w:tcPr>
            <w:tcW w:w="1672" w:type="dxa"/>
          </w:tcPr>
          <w:p w14:paraId="55BE08BD"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Creative challenge</w:t>
            </w:r>
          </w:p>
        </w:tc>
        <w:tc>
          <w:tcPr>
            <w:tcW w:w="5836" w:type="dxa"/>
          </w:tcPr>
          <w:p w14:paraId="76621BCD"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Students participate in a contest or challenge where they must develop ideas or innovation creations as a team.</w:t>
            </w:r>
          </w:p>
        </w:tc>
        <w:tc>
          <w:tcPr>
            <w:tcW w:w="4961" w:type="dxa"/>
          </w:tcPr>
          <w:p w14:paraId="2CD1879A"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Technological innovation challenge; artistic creation contest; or collaborative writing challenge</w:t>
            </w:r>
          </w:p>
        </w:tc>
      </w:tr>
      <w:tr w:rsidR="00DC3B4F" w:rsidRPr="00787B28" w14:paraId="00F7DBC8" w14:textId="77777777" w:rsidTr="007A3B30">
        <w:trPr>
          <w:cantSplit/>
        </w:trPr>
        <w:tc>
          <w:tcPr>
            <w:tcW w:w="1672" w:type="dxa"/>
          </w:tcPr>
          <w:p w14:paraId="6455228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Educational games or gamification</w:t>
            </w:r>
          </w:p>
        </w:tc>
        <w:tc>
          <w:tcPr>
            <w:tcW w:w="5836" w:type="dxa"/>
          </w:tcPr>
          <w:p w14:paraId="311B8DB5"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Use of educational games or gamified simulations in class to reinforce learning through a fun and interactive approach.</w:t>
            </w:r>
          </w:p>
        </w:tc>
        <w:tc>
          <w:tcPr>
            <w:tcW w:w="4961" w:type="dxa"/>
          </w:tcPr>
          <w:p w14:paraId="091836B8"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Economics simulation game; escape room based on historical theme; or interactive quiz on a scientific topic</w:t>
            </w:r>
          </w:p>
        </w:tc>
      </w:tr>
    </w:tbl>
    <w:p w14:paraId="3FB73E34" w14:textId="77777777" w:rsidR="00DC3B4F" w:rsidRPr="00DD6029" w:rsidRDefault="00DC3B4F" w:rsidP="00DC3B4F">
      <w:pPr>
        <w:rPr>
          <w:rFonts w:ascii="Arial" w:hAnsi="Arial" w:cs="Arial"/>
          <w:sz w:val="22"/>
          <w:szCs w:val="22"/>
          <w:lang w:val="en-CA" w:eastAsia="fr-CA"/>
        </w:rPr>
      </w:pPr>
    </w:p>
    <w:p w14:paraId="73DA33B8" w14:textId="77777777" w:rsidR="00DC3B4F" w:rsidRPr="00DD6029" w:rsidRDefault="00DC3B4F" w:rsidP="00DC3B4F">
      <w:pPr>
        <w:rPr>
          <w:rFonts w:ascii="Arial" w:hAnsi="Arial" w:cs="Arial"/>
          <w:sz w:val="22"/>
          <w:szCs w:val="22"/>
          <w:lang w:val="en-CA" w:eastAsia="fr-CA"/>
        </w:rPr>
      </w:pPr>
      <w:r w:rsidRPr="00DD6029">
        <w:rPr>
          <w:rFonts w:ascii="Arial" w:hAnsi="Arial" w:cs="Arial"/>
          <w:sz w:val="22"/>
          <w:szCs w:val="22"/>
          <w:lang w:val="en-CA" w:eastAsia="fr-CA"/>
        </w:rPr>
        <w:br w:type="page"/>
      </w:r>
    </w:p>
    <w:p w14:paraId="14FF158E" w14:textId="77777777" w:rsidR="00DC3B4F" w:rsidRPr="00DD6029" w:rsidRDefault="00DC3B4F" w:rsidP="00DC3B4F">
      <w:pPr>
        <w:pStyle w:val="Titre3"/>
        <w:rPr>
          <w:b/>
          <w:bCs/>
          <w:sz w:val="22"/>
          <w:szCs w:val="22"/>
          <w:lang w:val="en-CA"/>
        </w:rPr>
      </w:pPr>
      <w:bookmarkStart w:id="60" w:name="_Toc194590545"/>
      <w:bookmarkStart w:id="61" w:name="_Toc194590576"/>
      <w:bookmarkStart w:id="62" w:name="_Toc194590607"/>
      <w:bookmarkStart w:id="63" w:name="_Toc199411039"/>
      <w:bookmarkStart w:id="64" w:name="_Toc199411074"/>
      <w:bookmarkStart w:id="65" w:name="_Toc199748708"/>
      <w:bookmarkStart w:id="66" w:name="_Toc199748917"/>
      <w:r w:rsidRPr="00DD6029">
        <w:rPr>
          <w:b/>
          <w:bCs/>
          <w:sz w:val="22"/>
          <w:szCs w:val="22"/>
          <w:lang w:val="en-CA"/>
        </w:rPr>
        <w:lastRenderedPageBreak/>
        <w:t>Example of Evaluation Matrix for a Workshop</w:t>
      </w:r>
      <w:bookmarkEnd w:id="60"/>
      <w:bookmarkEnd w:id="61"/>
      <w:bookmarkEnd w:id="62"/>
      <w:bookmarkEnd w:id="63"/>
      <w:bookmarkEnd w:id="64"/>
      <w:bookmarkEnd w:id="65"/>
      <w:bookmarkEnd w:id="66"/>
    </w:p>
    <w:p w14:paraId="18EA97DE" w14:textId="77777777" w:rsidR="00DC3B4F" w:rsidRPr="00DD6029" w:rsidRDefault="00DC3B4F" w:rsidP="00DC3B4F">
      <w:pPr>
        <w:pStyle w:val="Titre3"/>
        <w:numPr>
          <w:ilvl w:val="0"/>
          <w:numId w:val="0"/>
        </w:numPr>
        <w:rPr>
          <w:sz w:val="22"/>
          <w:szCs w:val="22"/>
          <w:lang w:val="en-CA"/>
        </w:rPr>
      </w:pPr>
    </w:p>
    <w:p w14:paraId="7AD0EAB9" w14:textId="77777777" w:rsidR="00DC3B4F" w:rsidRPr="00DD6029" w:rsidRDefault="00DC3B4F" w:rsidP="00DC3B4F">
      <w:pPr>
        <w:rPr>
          <w:rFonts w:ascii="Arial" w:hAnsi="Arial" w:cs="Arial"/>
          <w:sz w:val="22"/>
          <w:szCs w:val="22"/>
          <w:lang w:val="en-CA"/>
        </w:rPr>
      </w:pPr>
      <w:r w:rsidRPr="00DD6029">
        <w:rPr>
          <w:rFonts w:ascii="Arial" w:hAnsi="Arial" w:cs="Arial"/>
          <w:sz w:val="22"/>
          <w:szCs w:val="22"/>
          <w:lang w:val="en-CA"/>
        </w:rPr>
        <w:t>This evaluation matrix could be used for observation of a workshop or for peer evaluation. The professor could choose some criteria and eliminate others, depending on the workshop.</w:t>
      </w:r>
    </w:p>
    <w:p w14:paraId="3BC9BB8F" w14:textId="77777777" w:rsidR="00DC3B4F" w:rsidRPr="00DD6029" w:rsidRDefault="00DC3B4F" w:rsidP="00DC3B4F">
      <w:pPr>
        <w:rPr>
          <w:rFonts w:ascii="Arial" w:hAnsi="Arial" w:cs="Arial"/>
          <w:sz w:val="22"/>
          <w:szCs w:val="22"/>
          <w:lang w:val="en-CA"/>
        </w:rPr>
      </w:pPr>
    </w:p>
    <w:tbl>
      <w:tblPr>
        <w:tblStyle w:val="Grilledutableau"/>
        <w:tblW w:w="13462" w:type="dxa"/>
        <w:tblLook w:val="04A0" w:firstRow="1" w:lastRow="0" w:firstColumn="1" w:lastColumn="0" w:noHBand="0" w:noVBand="1"/>
      </w:tblPr>
      <w:tblGrid>
        <w:gridCol w:w="1770"/>
        <w:gridCol w:w="2921"/>
        <w:gridCol w:w="2924"/>
        <w:gridCol w:w="2923"/>
        <w:gridCol w:w="2924"/>
      </w:tblGrid>
      <w:tr w:rsidR="00DC3B4F" w:rsidRPr="00DD6029" w14:paraId="2131B27A" w14:textId="77777777" w:rsidTr="007A3B30">
        <w:trPr>
          <w:cantSplit/>
          <w:tblHeader/>
        </w:trPr>
        <w:tc>
          <w:tcPr>
            <w:tcW w:w="1770" w:type="dxa"/>
            <w:shd w:val="clear" w:color="auto" w:fill="EAEDF1" w:themeFill="text2" w:themeFillTint="1A"/>
          </w:tcPr>
          <w:p w14:paraId="452D3CA2"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Criteria</w:t>
            </w:r>
          </w:p>
        </w:tc>
        <w:tc>
          <w:tcPr>
            <w:tcW w:w="2921" w:type="dxa"/>
            <w:shd w:val="clear" w:color="auto" w:fill="EAEDF1" w:themeFill="text2" w:themeFillTint="1A"/>
          </w:tcPr>
          <w:p w14:paraId="737BEAF7"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Level 1: Weak</w:t>
            </w:r>
          </w:p>
        </w:tc>
        <w:tc>
          <w:tcPr>
            <w:tcW w:w="2924" w:type="dxa"/>
            <w:shd w:val="clear" w:color="auto" w:fill="EAEDF1" w:themeFill="text2" w:themeFillTint="1A"/>
          </w:tcPr>
          <w:p w14:paraId="73F1F6F2"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Level 2: Fair</w:t>
            </w:r>
          </w:p>
        </w:tc>
        <w:tc>
          <w:tcPr>
            <w:tcW w:w="2923" w:type="dxa"/>
            <w:shd w:val="clear" w:color="auto" w:fill="EAEDF1" w:themeFill="text2" w:themeFillTint="1A"/>
          </w:tcPr>
          <w:p w14:paraId="249B8D70"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 xml:space="preserve">Level 3: Good              </w:t>
            </w:r>
          </w:p>
        </w:tc>
        <w:tc>
          <w:tcPr>
            <w:tcW w:w="2924" w:type="dxa"/>
            <w:shd w:val="clear" w:color="auto" w:fill="EAEDF1" w:themeFill="text2" w:themeFillTint="1A"/>
          </w:tcPr>
          <w:p w14:paraId="7E8DCE56" w14:textId="77777777" w:rsidR="00DC3B4F" w:rsidRPr="00DD6029" w:rsidRDefault="00DC3B4F" w:rsidP="007A3B30">
            <w:pPr>
              <w:rPr>
                <w:rFonts w:ascii="Arial" w:hAnsi="Arial" w:cs="Arial"/>
                <w:b/>
                <w:bCs/>
                <w:sz w:val="22"/>
                <w:szCs w:val="22"/>
                <w:lang w:val="en-CA"/>
              </w:rPr>
            </w:pPr>
            <w:r w:rsidRPr="00DD6029">
              <w:rPr>
                <w:rFonts w:ascii="Arial" w:hAnsi="Arial" w:cs="Arial"/>
                <w:b/>
                <w:bCs/>
                <w:sz w:val="22"/>
                <w:szCs w:val="22"/>
                <w:lang w:val="en-CA"/>
              </w:rPr>
              <w:t xml:space="preserve">Level 4: Excellent         </w:t>
            </w:r>
          </w:p>
        </w:tc>
      </w:tr>
      <w:tr w:rsidR="00DC3B4F" w:rsidRPr="00787B28" w14:paraId="5AD77BE6" w14:textId="77777777" w:rsidTr="007A3B30">
        <w:trPr>
          <w:cantSplit/>
        </w:trPr>
        <w:tc>
          <w:tcPr>
            <w:tcW w:w="1770" w:type="dxa"/>
          </w:tcPr>
          <w:p w14:paraId="0A98C844"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Active participation</w:t>
            </w:r>
          </w:p>
        </w:tc>
        <w:tc>
          <w:tcPr>
            <w:tcW w:w="2921" w:type="dxa"/>
          </w:tcPr>
          <w:p w14:paraId="2247994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Does not participate or appears disengaged</w:t>
            </w:r>
          </w:p>
        </w:tc>
        <w:tc>
          <w:tcPr>
            <w:tcW w:w="2924" w:type="dxa"/>
          </w:tcPr>
          <w:p w14:paraId="2FD09BC1"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Little participation; limited intervention</w:t>
            </w:r>
          </w:p>
        </w:tc>
        <w:tc>
          <w:tcPr>
            <w:tcW w:w="2923" w:type="dxa"/>
          </w:tcPr>
          <w:p w14:paraId="70F3F5D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Regular and active participation</w:t>
            </w:r>
          </w:p>
        </w:tc>
        <w:tc>
          <w:tcPr>
            <w:tcW w:w="2924" w:type="dxa"/>
          </w:tcPr>
          <w:p w14:paraId="5A2BBBF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Constant and proactive participation; takes initiative</w:t>
            </w:r>
          </w:p>
        </w:tc>
      </w:tr>
      <w:tr w:rsidR="00DC3B4F" w:rsidRPr="00787B28" w14:paraId="3A8A0BEF" w14:textId="77777777" w:rsidTr="007A3B30">
        <w:trPr>
          <w:cantSplit/>
        </w:trPr>
        <w:tc>
          <w:tcPr>
            <w:tcW w:w="1770" w:type="dxa"/>
          </w:tcPr>
          <w:p w14:paraId="17B92017"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Group Collaboration</w:t>
            </w:r>
          </w:p>
        </w:tc>
        <w:tc>
          <w:tcPr>
            <w:tcW w:w="2921" w:type="dxa"/>
          </w:tcPr>
          <w:p w14:paraId="3410DDA9"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Does not cooperate or causes tension in the group</w:t>
            </w:r>
          </w:p>
        </w:tc>
        <w:tc>
          <w:tcPr>
            <w:tcW w:w="2924" w:type="dxa"/>
          </w:tcPr>
          <w:p w14:paraId="061464E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Limited cooperation; difficulty listening or getting involved</w:t>
            </w:r>
          </w:p>
        </w:tc>
        <w:tc>
          <w:tcPr>
            <w:tcW w:w="2923" w:type="dxa"/>
          </w:tcPr>
          <w:p w14:paraId="5770AB58"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Collaborates well with others; listens and shares tasks</w:t>
            </w:r>
          </w:p>
        </w:tc>
        <w:tc>
          <w:tcPr>
            <w:tcW w:w="2924" w:type="dxa"/>
          </w:tcPr>
          <w:p w14:paraId="186A213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Actively collaborates; encourages others’ participation and promotes good group dynamics</w:t>
            </w:r>
          </w:p>
        </w:tc>
      </w:tr>
      <w:tr w:rsidR="00DC3B4F" w:rsidRPr="00787B28" w14:paraId="0E8E2E28" w14:textId="77777777" w:rsidTr="007A3B30">
        <w:trPr>
          <w:cantSplit/>
        </w:trPr>
        <w:tc>
          <w:tcPr>
            <w:tcW w:w="1770" w:type="dxa"/>
          </w:tcPr>
          <w:p w14:paraId="5CF8A371"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Understanding of concepts</w:t>
            </w:r>
          </w:p>
        </w:tc>
        <w:tc>
          <w:tcPr>
            <w:tcW w:w="2921" w:type="dxa"/>
          </w:tcPr>
          <w:p w14:paraId="49A31B2A"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Does not show any understanding</w:t>
            </w:r>
          </w:p>
        </w:tc>
        <w:tc>
          <w:tcPr>
            <w:tcW w:w="2924" w:type="dxa"/>
          </w:tcPr>
          <w:p w14:paraId="1155F06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Partial understanding; frequent errors</w:t>
            </w:r>
          </w:p>
        </w:tc>
        <w:tc>
          <w:tcPr>
            <w:tcW w:w="2923" w:type="dxa"/>
          </w:tcPr>
          <w:p w14:paraId="28F55B18"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Correct understanding with some inaccuracies</w:t>
            </w:r>
          </w:p>
        </w:tc>
        <w:tc>
          <w:tcPr>
            <w:tcW w:w="2924" w:type="dxa"/>
          </w:tcPr>
          <w:p w14:paraId="67B464DC"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In-depth understanding; clear mastery of concepts</w:t>
            </w:r>
          </w:p>
        </w:tc>
      </w:tr>
      <w:tr w:rsidR="00DC3B4F" w:rsidRPr="00787B28" w14:paraId="6358F3AE" w14:textId="77777777" w:rsidTr="007A3B30">
        <w:trPr>
          <w:cantSplit/>
        </w:trPr>
        <w:tc>
          <w:tcPr>
            <w:tcW w:w="1770" w:type="dxa"/>
          </w:tcPr>
          <w:p w14:paraId="7F8D6D06"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Knowledge application</w:t>
            </w:r>
          </w:p>
        </w:tc>
        <w:tc>
          <w:tcPr>
            <w:tcW w:w="2921" w:type="dxa"/>
          </w:tcPr>
          <w:p w14:paraId="6F9C7DB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Does not apply concepts in a relevant way</w:t>
            </w:r>
          </w:p>
        </w:tc>
        <w:tc>
          <w:tcPr>
            <w:tcW w:w="2924" w:type="dxa"/>
          </w:tcPr>
          <w:p w14:paraId="61906731"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Applies concepts in a hesitant or incomplete way</w:t>
            </w:r>
          </w:p>
        </w:tc>
        <w:tc>
          <w:tcPr>
            <w:tcW w:w="2923" w:type="dxa"/>
          </w:tcPr>
          <w:p w14:paraId="7BD3B12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Correctly applies concepts</w:t>
            </w:r>
          </w:p>
        </w:tc>
        <w:tc>
          <w:tcPr>
            <w:tcW w:w="2924" w:type="dxa"/>
          </w:tcPr>
          <w:p w14:paraId="0340ADD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Applies concepts with confidence and creativity; provides innovative solutions</w:t>
            </w:r>
          </w:p>
        </w:tc>
      </w:tr>
      <w:tr w:rsidR="00DC3B4F" w:rsidRPr="00787B28" w14:paraId="319EE274" w14:textId="77777777" w:rsidTr="007A3B30">
        <w:trPr>
          <w:cantSplit/>
        </w:trPr>
        <w:tc>
          <w:tcPr>
            <w:tcW w:w="1770" w:type="dxa"/>
          </w:tcPr>
          <w:p w14:paraId="6689425D"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Taking initiative</w:t>
            </w:r>
          </w:p>
        </w:tc>
        <w:tc>
          <w:tcPr>
            <w:tcW w:w="2921" w:type="dxa"/>
          </w:tcPr>
          <w:p w14:paraId="3AC3C6B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Never takes initiative</w:t>
            </w:r>
          </w:p>
        </w:tc>
        <w:tc>
          <w:tcPr>
            <w:tcW w:w="2924" w:type="dxa"/>
          </w:tcPr>
          <w:p w14:paraId="03AA7D80"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Rarely takes initiative; prefers to follow others</w:t>
            </w:r>
          </w:p>
        </w:tc>
        <w:tc>
          <w:tcPr>
            <w:tcW w:w="2923" w:type="dxa"/>
          </w:tcPr>
          <w:p w14:paraId="3E9D3B04"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Occasionally takes initiative</w:t>
            </w:r>
          </w:p>
        </w:tc>
        <w:tc>
          <w:tcPr>
            <w:tcW w:w="2924" w:type="dxa"/>
          </w:tcPr>
          <w:p w14:paraId="30EDE60A"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Often takes initiative; suggest new ideas or helpful alternatives</w:t>
            </w:r>
          </w:p>
        </w:tc>
      </w:tr>
      <w:tr w:rsidR="00DC3B4F" w:rsidRPr="00787B28" w14:paraId="17D8A8B7" w14:textId="77777777" w:rsidTr="007A3B30">
        <w:trPr>
          <w:cantSplit/>
        </w:trPr>
        <w:tc>
          <w:tcPr>
            <w:tcW w:w="1770" w:type="dxa"/>
          </w:tcPr>
          <w:p w14:paraId="3762474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Problem solving</w:t>
            </w:r>
          </w:p>
        </w:tc>
        <w:tc>
          <w:tcPr>
            <w:tcW w:w="2921" w:type="dxa"/>
          </w:tcPr>
          <w:p w14:paraId="5055E934"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Unable to solve problems or gives up quickly</w:t>
            </w:r>
          </w:p>
        </w:tc>
        <w:tc>
          <w:tcPr>
            <w:tcW w:w="2924" w:type="dxa"/>
          </w:tcPr>
          <w:p w14:paraId="0AE04B6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Solves problems with help; has difficulty managing challenges</w:t>
            </w:r>
          </w:p>
        </w:tc>
        <w:tc>
          <w:tcPr>
            <w:tcW w:w="2923" w:type="dxa"/>
          </w:tcPr>
          <w:p w14:paraId="59B899C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Solves problems with limited help; perseveres through challenges</w:t>
            </w:r>
          </w:p>
        </w:tc>
        <w:tc>
          <w:tcPr>
            <w:tcW w:w="2924" w:type="dxa"/>
          </w:tcPr>
          <w:p w14:paraId="19EF994C"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Resolves problems independently; demonstrates creativity and adaptability</w:t>
            </w:r>
          </w:p>
        </w:tc>
      </w:tr>
      <w:tr w:rsidR="00DC3B4F" w:rsidRPr="00787B28" w14:paraId="46DC5956" w14:textId="77777777" w:rsidTr="007A3B30">
        <w:trPr>
          <w:cantSplit/>
        </w:trPr>
        <w:tc>
          <w:tcPr>
            <w:tcW w:w="1770" w:type="dxa"/>
          </w:tcPr>
          <w:p w14:paraId="6DCD3F7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Respect of guidelines</w:t>
            </w:r>
          </w:p>
        </w:tc>
        <w:tc>
          <w:tcPr>
            <w:tcW w:w="2921" w:type="dxa"/>
          </w:tcPr>
          <w:p w14:paraId="76094B10"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Does not respect guidelines or deadlines</w:t>
            </w:r>
          </w:p>
        </w:tc>
        <w:tc>
          <w:tcPr>
            <w:tcW w:w="2924" w:type="dxa"/>
          </w:tcPr>
          <w:p w14:paraId="5D91AEE7"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Partially respects guidelines; makes omissions or errors</w:t>
            </w:r>
          </w:p>
        </w:tc>
        <w:tc>
          <w:tcPr>
            <w:tcW w:w="2923" w:type="dxa"/>
          </w:tcPr>
          <w:p w14:paraId="38EFCB21"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Respects guidelines with few errors; finishes on time</w:t>
            </w:r>
          </w:p>
        </w:tc>
        <w:tc>
          <w:tcPr>
            <w:tcW w:w="2924" w:type="dxa"/>
          </w:tcPr>
          <w:p w14:paraId="62508A73"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Perfectly respects guidelines and deadlines; demonstrates organizational ability</w:t>
            </w:r>
          </w:p>
        </w:tc>
      </w:tr>
    </w:tbl>
    <w:p w14:paraId="0E5BFFE1" w14:textId="77777777" w:rsidR="00DC3B4F" w:rsidRPr="00DD6029" w:rsidRDefault="00DC3B4F" w:rsidP="00DC3B4F">
      <w:pPr>
        <w:rPr>
          <w:lang w:val="en-CA"/>
        </w:rPr>
      </w:pPr>
      <w:r w:rsidRPr="00DD6029">
        <w:rPr>
          <w:lang w:val="en-CA"/>
        </w:rPr>
        <w:br w:type="page"/>
      </w:r>
    </w:p>
    <w:tbl>
      <w:tblPr>
        <w:tblStyle w:val="Grilledutableau"/>
        <w:tblW w:w="13462" w:type="dxa"/>
        <w:tblLook w:val="04A0" w:firstRow="1" w:lastRow="0" w:firstColumn="1" w:lastColumn="0" w:noHBand="0" w:noVBand="1"/>
      </w:tblPr>
      <w:tblGrid>
        <w:gridCol w:w="1770"/>
        <w:gridCol w:w="2921"/>
        <w:gridCol w:w="2924"/>
        <w:gridCol w:w="2923"/>
        <w:gridCol w:w="2924"/>
      </w:tblGrid>
      <w:tr w:rsidR="00DC3B4F" w:rsidRPr="00DD6029" w14:paraId="3451172B" w14:textId="77777777" w:rsidTr="007A3B30">
        <w:trPr>
          <w:cantSplit/>
        </w:trPr>
        <w:tc>
          <w:tcPr>
            <w:tcW w:w="1770" w:type="dxa"/>
            <w:shd w:val="clear" w:color="auto" w:fill="EAEDF1" w:themeFill="text2" w:themeFillTint="1A"/>
          </w:tcPr>
          <w:p w14:paraId="7A7400B9" w14:textId="77777777" w:rsidR="00DC3B4F" w:rsidRPr="00DD6029" w:rsidRDefault="00DC3B4F" w:rsidP="007A3B30">
            <w:pPr>
              <w:rPr>
                <w:rFonts w:ascii="Arial" w:hAnsi="Arial" w:cs="Arial"/>
                <w:sz w:val="22"/>
                <w:szCs w:val="22"/>
                <w:lang w:val="en-CA"/>
              </w:rPr>
            </w:pPr>
            <w:r w:rsidRPr="00DD6029">
              <w:rPr>
                <w:rFonts w:ascii="Arial" w:hAnsi="Arial" w:cs="Arial"/>
                <w:b/>
                <w:bCs/>
                <w:sz w:val="22"/>
                <w:szCs w:val="22"/>
                <w:lang w:val="en-CA"/>
              </w:rPr>
              <w:lastRenderedPageBreak/>
              <w:t>Criteria</w:t>
            </w:r>
          </w:p>
        </w:tc>
        <w:tc>
          <w:tcPr>
            <w:tcW w:w="2921" w:type="dxa"/>
            <w:shd w:val="clear" w:color="auto" w:fill="EAEDF1" w:themeFill="text2" w:themeFillTint="1A"/>
          </w:tcPr>
          <w:p w14:paraId="4F4CBCEE" w14:textId="77777777" w:rsidR="00DC3B4F" w:rsidRPr="00DD6029" w:rsidRDefault="00DC3B4F" w:rsidP="007A3B30">
            <w:pPr>
              <w:rPr>
                <w:rFonts w:ascii="Arial" w:hAnsi="Arial" w:cs="Arial"/>
                <w:sz w:val="22"/>
                <w:szCs w:val="22"/>
                <w:lang w:val="en-CA"/>
              </w:rPr>
            </w:pPr>
            <w:r w:rsidRPr="00DD6029">
              <w:rPr>
                <w:rFonts w:ascii="Arial" w:hAnsi="Arial" w:cs="Arial"/>
                <w:b/>
                <w:bCs/>
                <w:sz w:val="22"/>
                <w:szCs w:val="22"/>
                <w:lang w:val="en-CA"/>
              </w:rPr>
              <w:t>Level 1: Weak</w:t>
            </w:r>
          </w:p>
        </w:tc>
        <w:tc>
          <w:tcPr>
            <w:tcW w:w="2924" w:type="dxa"/>
            <w:shd w:val="clear" w:color="auto" w:fill="EAEDF1" w:themeFill="text2" w:themeFillTint="1A"/>
          </w:tcPr>
          <w:p w14:paraId="4DF8DCE3" w14:textId="77777777" w:rsidR="00DC3B4F" w:rsidRPr="00DD6029" w:rsidRDefault="00DC3B4F" w:rsidP="007A3B30">
            <w:pPr>
              <w:rPr>
                <w:rFonts w:ascii="Arial" w:hAnsi="Arial" w:cs="Arial"/>
                <w:sz w:val="22"/>
                <w:szCs w:val="22"/>
                <w:lang w:val="en-CA"/>
              </w:rPr>
            </w:pPr>
            <w:r w:rsidRPr="00DD6029">
              <w:rPr>
                <w:rFonts w:ascii="Arial" w:hAnsi="Arial" w:cs="Arial"/>
                <w:b/>
                <w:bCs/>
                <w:sz w:val="22"/>
                <w:szCs w:val="22"/>
                <w:lang w:val="en-CA"/>
              </w:rPr>
              <w:t>Level 2: Fair</w:t>
            </w:r>
          </w:p>
        </w:tc>
        <w:tc>
          <w:tcPr>
            <w:tcW w:w="2923" w:type="dxa"/>
            <w:shd w:val="clear" w:color="auto" w:fill="EAEDF1" w:themeFill="text2" w:themeFillTint="1A"/>
          </w:tcPr>
          <w:p w14:paraId="5F3ED5EB" w14:textId="77777777" w:rsidR="00DC3B4F" w:rsidRPr="00DD6029" w:rsidRDefault="00DC3B4F" w:rsidP="007A3B30">
            <w:pPr>
              <w:rPr>
                <w:rFonts w:ascii="Arial" w:hAnsi="Arial" w:cs="Arial"/>
                <w:sz w:val="22"/>
                <w:szCs w:val="22"/>
                <w:lang w:val="en-CA"/>
              </w:rPr>
            </w:pPr>
            <w:r w:rsidRPr="00DD6029">
              <w:rPr>
                <w:rFonts w:ascii="Arial" w:hAnsi="Arial" w:cs="Arial"/>
                <w:b/>
                <w:bCs/>
                <w:sz w:val="22"/>
                <w:szCs w:val="22"/>
                <w:lang w:val="en-CA"/>
              </w:rPr>
              <w:t xml:space="preserve">Level 3: Good              </w:t>
            </w:r>
          </w:p>
        </w:tc>
        <w:tc>
          <w:tcPr>
            <w:tcW w:w="2924" w:type="dxa"/>
            <w:shd w:val="clear" w:color="auto" w:fill="EAEDF1" w:themeFill="text2" w:themeFillTint="1A"/>
          </w:tcPr>
          <w:p w14:paraId="08A16FF7" w14:textId="77777777" w:rsidR="00DC3B4F" w:rsidRPr="00DD6029" w:rsidRDefault="00DC3B4F" w:rsidP="007A3B30">
            <w:pPr>
              <w:rPr>
                <w:rFonts w:ascii="Arial" w:hAnsi="Arial" w:cs="Arial"/>
                <w:sz w:val="22"/>
                <w:szCs w:val="22"/>
                <w:lang w:val="en-CA"/>
              </w:rPr>
            </w:pPr>
            <w:r w:rsidRPr="00DD6029">
              <w:rPr>
                <w:rFonts w:ascii="Arial" w:hAnsi="Arial" w:cs="Arial"/>
                <w:b/>
                <w:bCs/>
                <w:sz w:val="22"/>
                <w:szCs w:val="22"/>
                <w:lang w:val="en-CA"/>
              </w:rPr>
              <w:t xml:space="preserve">Level 4: Excellent         </w:t>
            </w:r>
          </w:p>
        </w:tc>
      </w:tr>
      <w:tr w:rsidR="00DC3B4F" w:rsidRPr="00787B28" w14:paraId="5696F224" w14:textId="77777777" w:rsidTr="007A3B30">
        <w:trPr>
          <w:cantSplit/>
        </w:trPr>
        <w:tc>
          <w:tcPr>
            <w:tcW w:w="1770" w:type="dxa"/>
          </w:tcPr>
          <w:p w14:paraId="25F2AE8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Communication</w:t>
            </w:r>
          </w:p>
        </w:tc>
        <w:tc>
          <w:tcPr>
            <w:tcW w:w="2921" w:type="dxa"/>
          </w:tcPr>
          <w:p w14:paraId="6A1F4092"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Ineffective communication; lack of clarity</w:t>
            </w:r>
          </w:p>
        </w:tc>
        <w:tc>
          <w:tcPr>
            <w:tcW w:w="2924" w:type="dxa"/>
          </w:tcPr>
          <w:p w14:paraId="4BFD09B7"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Hesitant communication; lack of clarity or difficulty listening</w:t>
            </w:r>
          </w:p>
        </w:tc>
        <w:tc>
          <w:tcPr>
            <w:tcW w:w="2923" w:type="dxa"/>
          </w:tcPr>
          <w:p w14:paraId="456A81C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Clear and effective communication; listens to others</w:t>
            </w:r>
          </w:p>
        </w:tc>
        <w:tc>
          <w:tcPr>
            <w:tcW w:w="2924" w:type="dxa"/>
          </w:tcPr>
          <w:p w14:paraId="22028AE3"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Very clear communication; facilitates conversations within group</w:t>
            </w:r>
          </w:p>
        </w:tc>
      </w:tr>
      <w:tr w:rsidR="00DC3B4F" w:rsidRPr="00787B28" w14:paraId="430B5269" w14:textId="77777777" w:rsidTr="007A3B30">
        <w:trPr>
          <w:cantSplit/>
        </w:trPr>
        <w:tc>
          <w:tcPr>
            <w:tcW w:w="1770" w:type="dxa"/>
          </w:tcPr>
          <w:p w14:paraId="77D43A73"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Attitude and behaviour</w:t>
            </w:r>
          </w:p>
        </w:tc>
        <w:tc>
          <w:tcPr>
            <w:tcW w:w="2921" w:type="dxa"/>
          </w:tcPr>
          <w:p w14:paraId="23D332C8"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Negative attitude; lack of respect or frequent disruptions</w:t>
            </w:r>
          </w:p>
        </w:tc>
        <w:tc>
          <w:tcPr>
            <w:tcW w:w="2924" w:type="dxa"/>
          </w:tcPr>
          <w:p w14:paraId="784FF6CC"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Fluctuating attitude; some disruptive behaviours</w:t>
            </w:r>
          </w:p>
        </w:tc>
        <w:tc>
          <w:tcPr>
            <w:tcW w:w="2923" w:type="dxa"/>
          </w:tcPr>
          <w:p w14:paraId="2EBBEFA4"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Generally positive attitude; respects others and professor</w:t>
            </w:r>
          </w:p>
        </w:tc>
        <w:tc>
          <w:tcPr>
            <w:tcW w:w="2924" w:type="dxa"/>
          </w:tcPr>
          <w:p w14:paraId="7AE5200B"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Very positive attitude; encourages and respects others; contributes to pleasant working atmosphere</w:t>
            </w:r>
          </w:p>
        </w:tc>
      </w:tr>
      <w:tr w:rsidR="00DC3B4F" w:rsidRPr="00787B28" w14:paraId="6C783237" w14:textId="77777777" w:rsidTr="007A3B30">
        <w:trPr>
          <w:cantSplit/>
        </w:trPr>
        <w:tc>
          <w:tcPr>
            <w:tcW w:w="1770" w:type="dxa"/>
          </w:tcPr>
          <w:p w14:paraId="24656F45"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Critical reflection</w:t>
            </w:r>
          </w:p>
        </w:tc>
        <w:tc>
          <w:tcPr>
            <w:tcW w:w="2921" w:type="dxa"/>
          </w:tcPr>
          <w:p w14:paraId="626A7DD6"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Does no reflection or settles for superficial answers</w:t>
            </w:r>
          </w:p>
        </w:tc>
        <w:tc>
          <w:tcPr>
            <w:tcW w:w="2924" w:type="dxa"/>
          </w:tcPr>
          <w:p w14:paraId="2A6A576E"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Limited critical reflection; little self-evaluation</w:t>
            </w:r>
          </w:p>
        </w:tc>
        <w:tc>
          <w:tcPr>
            <w:tcW w:w="2923" w:type="dxa"/>
          </w:tcPr>
          <w:p w14:paraId="4CA8E4E3"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Demonstrates critical reflection; suggests relevant areas of improvement</w:t>
            </w:r>
          </w:p>
        </w:tc>
        <w:tc>
          <w:tcPr>
            <w:tcW w:w="2924" w:type="dxa"/>
          </w:tcPr>
          <w:p w14:paraId="0661AEB6" w14:textId="77777777" w:rsidR="00DC3B4F" w:rsidRPr="00DD6029" w:rsidRDefault="00DC3B4F" w:rsidP="007A3B30">
            <w:pPr>
              <w:rPr>
                <w:rFonts w:ascii="Arial" w:hAnsi="Arial" w:cs="Arial"/>
                <w:sz w:val="22"/>
                <w:szCs w:val="22"/>
                <w:lang w:val="en-CA"/>
              </w:rPr>
            </w:pPr>
            <w:r w:rsidRPr="00DD6029">
              <w:rPr>
                <w:rFonts w:ascii="Arial" w:hAnsi="Arial" w:cs="Arial"/>
                <w:sz w:val="22"/>
                <w:szCs w:val="22"/>
                <w:lang w:val="en-CA"/>
              </w:rPr>
              <w:t>In-depth critical reflection; suggests practical and relevant improvements</w:t>
            </w:r>
          </w:p>
        </w:tc>
      </w:tr>
    </w:tbl>
    <w:p w14:paraId="5A2B475D" w14:textId="77777777" w:rsidR="00DC3B4F" w:rsidRPr="00DD6029" w:rsidRDefault="00DC3B4F" w:rsidP="00DC3B4F">
      <w:pPr>
        <w:rPr>
          <w:rFonts w:ascii="Arial" w:hAnsi="Arial" w:cs="Arial"/>
          <w:sz w:val="22"/>
          <w:szCs w:val="22"/>
          <w:lang w:val="en-CA" w:eastAsia="fr-CA"/>
        </w:rPr>
      </w:pPr>
    </w:p>
    <w:p w14:paraId="495D9D77" w14:textId="77777777" w:rsidR="00DC3B4F" w:rsidRPr="00DD6029" w:rsidRDefault="00DC3B4F" w:rsidP="00DC3B4F">
      <w:pPr>
        <w:rPr>
          <w:rFonts w:ascii="Arial" w:hAnsi="Arial" w:cs="Arial"/>
          <w:sz w:val="22"/>
          <w:szCs w:val="22"/>
          <w:lang w:val="en-CA" w:eastAsia="fr-CA"/>
        </w:rPr>
      </w:pPr>
    </w:p>
    <w:p w14:paraId="276EC08A" w14:textId="77777777" w:rsidR="00DC3B4F" w:rsidRPr="00DD6029" w:rsidRDefault="00DC3B4F" w:rsidP="00DC3B4F">
      <w:pPr>
        <w:pStyle w:val="Titre3"/>
        <w:ind w:left="567" w:hanging="567"/>
        <w:rPr>
          <w:b/>
          <w:bCs/>
          <w:sz w:val="22"/>
          <w:szCs w:val="22"/>
          <w:lang w:val="en-CA"/>
        </w:rPr>
      </w:pPr>
      <w:bookmarkStart w:id="67" w:name="_Toc194590546"/>
      <w:bookmarkStart w:id="68" w:name="_Toc194590577"/>
      <w:bookmarkStart w:id="69" w:name="_Toc194590608"/>
      <w:bookmarkStart w:id="70" w:name="_Toc199411040"/>
      <w:bookmarkStart w:id="71" w:name="_Toc199411075"/>
      <w:bookmarkStart w:id="72" w:name="_Toc199748709"/>
      <w:bookmarkStart w:id="73" w:name="_Toc199748918"/>
      <w:r w:rsidRPr="00DD6029">
        <w:rPr>
          <w:b/>
          <w:bCs/>
          <w:sz w:val="22"/>
          <w:szCs w:val="22"/>
          <w:lang w:val="en-CA"/>
        </w:rPr>
        <w:t>Resources</w:t>
      </w:r>
      <w:bookmarkEnd w:id="67"/>
      <w:bookmarkEnd w:id="68"/>
      <w:bookmarkEnd w:id="69"/>
      <w:bookmarkEnd w:id="70"/>
      <w:bookmarkEnd w:id="71"/>
      <w:bookmarkEnd w:id="72"/>
      <w:bookmarkEnd w:id="73"/>
      <w:r w:rsidRPr="00DD6029">
        <w:rPr>
          <w:b/>
          <w:bCs/>
          <w:sz w:val="22"/>
          <w:szCs w:val="22"/>
          <w:lang w:val="en-CA"/>
        </w:rPr>
        <w:t xml:space="preserve"> </w:t>
      </w:r>
    </w:p>
    <w:p w14:paraId="5EDD2D98" w14:textId="77777777" w:rsidR="00DC3B4F" w:rsidRPr="00DD6029" w:rsidRDefault="00DC3B4F" w:rsidP="00DC3B4F">
      <w:pPr>
        <w:rPr>
          <w:rFonts w:ascii="Arial" w:hAnsi="Arial" w:cs="Arial"/>
          <w:sz w:val="22"/>
          <w:szCs w:val="22"/>
          <w:lang w:val="en-CA" w:eastAsia="fr-CA"/>
        </w:rPr>
      </w:pPr>
    </w:p>
    <w:p w14:paraId="662B1AA6" w14:textId="77777777" w:rsidR="00DC3B4F" w:rsidRPr="00DC3B4F" w:rsidRDefault="00DC3B4F" w:rsidP="00DC3B4F">
      <w:pPr>
        <w:ind w:left="567" w:hanging="567"/>
        <w:rPr>
          <w:rFonts w:ascii="Arial" w:hAnsi="Arial" w:cs="Arial"/>
          <w:sz w:val="22"/>
          <w:szCs w:val="22"/>
        </w:rPr>
      </w:pPr>
      <w:r w:rsidRPr="00787B28">
        <w:rPr>
          <w:rFonts w:ascii="Arial" w:hAnsi="Arial" w:cs="Arial"/>
          <w:sz w:val="22"/>
          <w:szCs w:val="22"/>
        </w:rPr>
        <w:t xml:space="preserve">Bissonnette, S., &amp; Gauthier, C. (2012). Faire la classe à l’endroit ou à l’envers ? </w:t>
      </w:r>
      <w:r w:rsidRPr="00DC3B4F">
        <w:rPr>
          <w:rFonts w:ascii="Arial" w:hAnsi="Arial" w:cs="Arial"/>
          <w:i/>
          <w:iCs/>
          <w:sz w:val="22"/>
          <w:szCs w:val="22"/>
        </w:rPr>
        <w:t>FORMATION PROFESSION</w:t>
      </w:r>
      <w:r w:rsidRPr="00DC3B4F">
        <w:rPr>
          <w:rFonts w:ascii="Arial" w:hAnsi="Arial" w:cs="Arial"/>
          <w:sz w:val="22"/>
          <w:szCs w:val="22"/>
        </w:rPr>
        <w:t>,</w:t>
      </w:r>
      <w:r w:rsidRPr="00DC3B4F">
        <w:rPr>
          <w:rFonts w:ascii="Arial" w:hAnsi="Arial" w:cs="Arial"/>
          <w:i/>
          <w:iCs/>
          <w:sz w:val="22"/>
          <w:szCs w:val="22"/>
        </w:rPr>
        <w:t xml:space="preserve"> 20</w:t>
      </w:r>
      <w:r w:rsidRPr="00DC3B4F">
        <w:rPr>
          <w:rFonts w:ascii="Arial" w:hAnsi="Arial" w:cs="Arial"/>
          <w:sz w:val="22"/>
          <w:szCs w:val="22"/>
        </w:rPr>
        <w:t xml:space="preserve">(1), 23-28. </w:t>
      </w:r>
      <w:hyperlink r:id="rId9" w:history="1">
        <w:r w:rsidRPr="00DC3B4F">
          <w:rPr>
            <w:rStyle w:val="Hyperlien"/>
            <w:rFonts w:ascii="Arial" w:hAnsi="Arial" w:cs="Arial"/>
            <w:sz w:val="22"/>
            <w:szCs w:val="22"/>
          </w:rPr>
          <w:t>https://r-libre.teluq.ca/773/</w:t>
        </w:r>
      </w:hyperlink>
      <w:r w:rsidRPr="00DC3B4F">
        <w:rPr>
          <w:rFonts w:ascii="Arial" w:hAnsi="Arial" w:cs="Arial"/>
          <w:sz w:val="22"/>
          <w:szCs w:val="22"/>
        </w:rPr>
        <w:t xml:space="preserve"> </w:t>
      </w:r>
    </w:p>
    <w:p w14:paraId="1EAA4ADE" w14:textId="77777777" w:rsidR="00DC3B4F" w:rsidRPr="00DC3B4F" w:rsidRDefault="00DC3B4F" w:rsidP="00DC3B4F">
      <w:pPr>
        <w:rPr>
          <w:rFonts w:ascii="Arial" w:hAnsi="Arial" w:cs="Arial"/>
          <w:sz w:val="22"/>
          <w:szCs w:val="22"/>
        </w:rPr>
      </w:pPr>
    </w:p>
    <w:p w14:paraId="0606E418" w14:textId="77777777" w:rsidR="00DC3B4F" w:rsidRPr="00787B28" w:rsidRDefault="00DC3B4F" w:rsidP="00DC3B4F">
      <w:pPr>
        <w:ind w:left="567" w:hanging="567"/>
        <w:rPr>
          <w:rFonts w:ascii="Arial" w:hAnsi="Arial" w:cs="Arial"/>
          <w:sz w:val="22"/>
          <w:szCs w:val="22"/>
        </w:rPr>
      </w:pPr>
      <w:r w:rsidRPr="00787B28">
        <w:rPr>
          <w:rFonts w:ascii="Arial" w:hAnsi="Arial" w:cs="Arial"/>
          <w:sz w:val="22"/>
          <w:szCs w:val="22"/>
        </w:rPr>
        <w:t xml:space="preserve">Guilbault, M., &amp; Viau-Guay, A. (2017). La classe inversée comme approche pédagogique en enseignement supérieur : état des connaissances scientifiques et recommandations. </w:t>
      </w:r>
      <w:r w:rsidRPr="00787B28">
        <w:rPr>
          <w:rFonts w:ascii="Arial" w:hAnsi="Arial" w:cs="Arial"/>
          <w:i/>
          <w:iCs/>
          <w:sz w:val="22"/>
          <w:szCs w:val="22"/>
        </w:rPr>
        <w:t>Revue internationale de pédagogie de l’enseignement supérieur</w:t>
      </w:r>
      <w:r w:rsidRPr="00787B28">
        <w:rPr>
          <w:rFonts w:ascii="Arial" w:hAnsi="Arial" w:cs="Arial"/>
          <w:sz w:val="22"/>
          <w:szCs w:val="22"/>
        </w:rPr>
        <w:t>,</w:t>
      </w:r>
      <w:r w:rsidRPr="00787B28">
        <w:rPr>
          <w:rFonts w:ascii="Arial" w:hAnsi="Arial" w:cs="Arial"/>
          <w:i/>
          <w:iCs/>
          <w:sz w:val="22"/>
          <w:szCs w:val="22"/>
        </w:rPr>
        <w:t xml:space="preserve"> 33</w:t>
      </w:r>
      <w:r w:rsidRPr="00787B28">
        <w:rPr>
          <w:rFonts w:ascii="Arial" w:hAnsi="Arial" w:cs="Arial"/>
          <w:sz w:val="22"/>
          <w:szCs w:val="22"/>
        </w:rPr>
        <w:t xml:space="preserve">(1), </w:t>
      </w:r>
      <w:hyperlink r:id="rId10" w:history="1">
        <w:r w:rsidRPr="00787B28">
          <w:rPr>
            <w:rStyle w:val="Hyperlien"/>
            <w:rFonts w:ascii="Arial" w:hAnsi="Arial" w:cs="Arial"/>
            <w:sz w:val="22"/>
            <w:szCs w:val="22"/>
          </w:rPr>
          <w:t>https://doi.org/10.4000/ripes.1193</w:t>
        </w:r>
      </w:hyperlink>
      <w:r w:rsidRPr="00787B28">
        <w:rPr>
          <w:rFonts w:ascii="Arial" w:hAnsi="Arial" w:cs="Arial"/>
          <w:sz w:val="22"/>
          <w:szCs w:val="22"/>
        </w:rPr>
        <w:t xml:space="preserve">. </w:t>
      </w:r>
    </w:p>
    <w:p w14:paraId="51691E19" w14:textId="77777777" w:rsidR="00DC3B4F" w:rsidRPr="00787B28" w:rsidRDefault="00DC3B4F" w:rsidP="00DC3B4F">
      <w:pPr>
        <w:rPr>
          <w:rFonts w:ascii="Arial" w:hAnsi="Arial" w:cs="Arial"/>
          <w:sz w:val="22"/>
          <w:szCs w:val="22"/>
        </w:rPr>
      </w:pPr>
    </w:p>
    <w:p w14:paraId="48B47375" w14:textId="77777777" w:rsidR="00DC3B4F" w:rsidRPr="00DD6029" w:rsidRDefault="00DC3B4F" w:rsidP="00DC3B4F">
      <w:pPr>
        <w:ind w:left="709" w:hanging="709"/>
        <w:rPr>
          <w:rFonts w:ascii="Arial" w:hAnsi="Arial" w:cs="Arial"/>
          <w:sz w:val="22"/>
          <w:szCs w:val="22"/>
          <w:lang w:val="en-CA"/>
        </w:rPr>
      </w:pPr>
      <w:r w:rsidRPr="00787B28">
        <w:rPr>
          <w:rFonts w:ascii="Arial" w:hAnsi="Arial" w:cs="Arial"/>
          <w:sz w:val="22"/>
          <w:szCs w:val="22"/>
        </w:rPr>
        <w:t xml:space="preserve">Tardif, S., &amp; Rivard, M. (2021). La classe inversée en mode virtuel : portrait d’une formule gagnante. </w:t>
      </w:r>
      <w:r w:rsidRPr="00DD6029">
        <w:rPr>
          <w:rFonts w:ascii="Arial" w:hAnsi="Arial" w:cs="Arial"/>
          <w:i/>
          <w:iCs/>
          <w:sz w:val="22"/>
          <w:szCs w:val="22"/>
          <w:lang w:val="en-CA"/>
        </w:rPr>
        <w:t xml:space="preserve">Revue </w:t>
      </w:r>
      <w:proofErr w:type="spellStart"/>
      <w:r w:rsidRPr="00DD6029">
        <w:rPr>
          <w:rFonts w:ascii="Arial" w:hAnsi="Arial" w:cs="Arial"/>
          <w:i/>
          <w:iCs/>
          <w:sz w:val="22"/>
          <w:szCs w:val="22"/>
          <w:lang w:val="en-CA"/>
        </w:rPr>
        <w:t>hybride</w:t>
      </w:r>
      <w:proofErr w:type="spellEnd"/>
      <w:r w:rsidRPr="00DD6029">
        <w:rPr>
          <w:rFonts w:ascii="Arial" w:hAnsi="Arial" w:cs="Arial"/>
          <w:i/>
          <w:iCs/>
          <w:sz w:val="22"/>
          <w:szCs w:val="22"/>
          <w:lang w:val="en-CA"/>
        </w:rPr>
        <w:t xml:space="preserve"> de </w:t>
      </w:r>
      <w:proofErr w:type="spellStart"/>
      <w:r w:rsidRPr="00DD6029">
        <w:rPr>
          <w:rFonts w:ascii="Arial" w:hAnsi="Arial" w:cs="Arial"/>
          <w:i/>
          <w:iCs/>
          <w:sz w:val="22"/>
          <w:szCs w:val="22"/>
          <w:lang w:val="en-CA"/>
        </w:rPr>
        <w:t>l’éducation</w:t>
      </w:r>
      <w:proofErr w:type="spellEnd"/>
      <w:r w:rsidRPr="00DD6029">
        <w:rPr>
          <w:rFonts w:ascii="Arial" w:hAnsi="Arial" w:cs="Arial"/>
          <w:sz w:val="22"/>
          <w:szCs w:val="22"/>
          <w:lang w:val="en-CA"/>
        </w:rPr>
        <w:t>,</w:t>
      </w:r>
      <w:r w:rsidRPr="00DD6029">
        <w:rPr>
          <w:rFonts w:ascii="Arial" w:hAnsi="Arial" w:cs="Arial"/>
          <w:i/>
          <w:iCs/>
          <w:sz w:val="22"/>
          <w:szCs w:val="22"/>
          <w:lang w:val="en-CA"/>
        </w:rPr>
        <w:t xml:space="preserve"> 4</w:t>
      </w:r>
      <w:r w:rsidRPr="00DD6029">
        <w:rPr>
          <w:rFonts w:ascii="Arial" w:hAnsi="Arial" w:cs="Arial"/>
          <w:sz w:val="22"/>
          <w:szCs w:val="22"/>
          <w:lang w:val="en-CA"/>
        </w:rPr>
        <w:t xml:space="preserve">(6), 15-24. </w:t>
      </w:r>
      <w:hyperlink r:id="rId11" w:history="1">
        <w:r w:rsidRPr="00DD6029">
          <w:rPr>
            <w:rStyle w:val="Hyperlien"/>
            <w:rFonts w:ascii="Arial" w:hAnsi="Arial" w:cs="Arial"/>
            <w:sz w:val="22"/>
            <w:szCs w:val="22"/>
            <w:lang w:val="en-CA"/>
          </w:rPr>
          <w:t>https://doi.org/10.1522/rhe.v4i6.1220</w:t>
        </w:r>
      </w:hyperlink>
      <w:r w:rsidRPr="00DD6029">
        <w:rPr>
          <w:lang w:val="en-CA"/>
        </w:rPr>
        <w:t xml:space="preserve">  </w:t>
      </w:r>
    </w:p>
    <w:p w14:paraId="20714BE3" w14:textId="77777777" w:rsidR="00217804" w:rsidRPr="00DC3B4F" w:rsidRDefault="00217804" w:rsidP="00DC3B4F"/>
    <w:sectPr w:rsidR="00217804" w:rsidRPr="00DC3B4F" w:rsidSect="00906618">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FEB2" w14:textId="77777777" w:rsidR="003C044F" w:rsidRDefault="003C044F">
      <w:r>
        <w:separator/>
      </w:r>
    </w:p>
  </w:endnote>
  <w:endnote w:type="continuationSeparator" w:id="0">
    <w:p w14:paraId="07D96F53" w14:textId="77777777" w:rsidR="003C044F" w:rsidRDefault="003C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272F" w14:textId="77777777" w:rsidR="00DC3B4F" w:rsidRDefault="00DC3B4F" w:rsidP="00634A2C">
    <w:pPr>
      <w:pStyle w:val="En-tte"/>
      <w:tabs>
        <w:tab w:val="clear" w:pos="8640"/>
        <w:tab w:val="right" w:pos="10206"/>
      </w:tabs>
      <w:ind w:right="-709"/>
      <w:jc w:val="center"/>
    </w:pPr>
    <w:r>
      <w:rPr>
        <w:noProof/>
      </w:rPr>
      <w:drawing>
        <wp:inline distT="0" distB="0" distL="0" distR="0" wp14:anchorId="24F4C8F5" wp14:editId="5DCE1566">
          <wp:extent cx="884894" cy="352425"/>
          <wp:effectExtent l="0" t="0" r="0" b="0"/>
          <wp:docPr id="4030668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617E550" wp14:editId="1DC50030">
          <wp:extent cx="4219572" cy="304800"/>
          <wp:effectExtent l="0" t="0" r="0" b="0"/>
          <wp:docPr id="1681625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9A4E7E9" wp14:editId="3661B182">
          <wp:extent cx="800100" cy="328776"/>
          <wp:effectExtent l="0" t="0" r="0" b="0"/>
          <wp:docPr id="21009862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76CC" w14:textId="77777777" w:rsidR="0087021C" w:rsidRDefault="00A454D7" w:rsidP="00634A2C">
    <w:pPr>
      <w:pStyle w:val="En-tte"/>
      <w:tabs>
        <w:tab w:val="clear" w:pos="8640"/>
        <w:tab w:val="right" w:pos="10206"/>
      </w:tabs>
      <w:ind w:right="-709"/>
      <w:jc w:val="center"/>
    </w:pPr>
    <w:r>
      <w:rPr>
        <w:noProof/>
      </w:rPr>
      <w:drawing>
        <wp:inline distT="0" distB="0" distL="0" distR="0" wp14:anchorId="5D5190F4" wp14:editId="1D32D8D4">
          <wp:extent cx="884894" cy="352425"/>
          <wp:effectExtent l="0" t="0" r="0" b="0"/>
          <wp:docPr id="2690725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2B4FDFB" wp14:editId="34804C2B">
          <wp:extent cx="4219572" cy="304800"/>
          <wp:effectExtent l="0" t="0" r="0" b="0"/>
          <wp:docPr id="13818585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8F6DA20" wp14:editId="711AC28E">
          <wp:extent cx="800100" cy="328776"/>
          <wp:effectExtent l="0" t="0" r="0" b="0"/>
          <wp:docPr id="13612766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23BC" w14:textId="77777777" w:rsidR="003C044F" w:rsidRDefault="003C044F">
      <w:r>
        <w:separator/>
      </w:r>
    </w:p>
  </w:footnote>
  <w:footnote w:type="continuationSeparator" w:id="0">
    <w:p w14:paraId="793BB254" w14:textId="77777777" w:rsidR="003C044F" w:rsidRDefault="003C0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CE3"/>
    <w:multiLevelType w:val="hybridMultilevel"/>
    <w:tmpl w:val="BA086764"/>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477492"/>
    <w:multiLevelType w:val="hybridMultilevel"/>
    <w:tmpl w:val="CD086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F136038"/>
    <w:multiLevelType w:val="hybridMultilevel"/>
    <w:tmpl w:val="02DE4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296AAC"/>
    <w:multiLevelType w:val="hybridMultilevel"/>
    <w:tmpl w:val="3DEE54D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0865F6C"/>
    <w:multiLevelType w:val="multilevel"/>
    <w:tmpl w:val="C8668166"/>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suff w:val="space"/>
      <w:lvlText w:val="%1.%2.%3."/>
      <w:lvlJc w:val="left"/>
      <w:pPr>
        <w:ind w:left="1224" w:hanging="504"/>
      </w:pPr>
      <w:rPr>
        <w:rFonts w:hint="default"/>
        <w:b/>
        <w:bCs/>
        <w:i/>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A6472DD"/>
    <w:multiLevelType w:val="hybridMultilevel"/>
    <w:tmpl w:val="CC300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BE32FDE"/>
    <w:multiLevelType w:val="hybridMultilevel"/>
    <w:tmpl w:val="26A04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13"/>
  </w:num>
  <w:num w:numId="5">
    <w:abstractNumId w:val="11"/>
  </w:num>
  <w:num w:numId="6">
    <w:abstractNumId w:val="6"/>
  </w:num>
  <w:num w:numId="7">
    <w:abstractNumId w:val="8"/>
  </w:num>
  <w:num w:numId="8">
    <w:abstractNumId w:val="1"/>
  </w:num>
  <w:num w:numId="9">
    <w:abstractNumId w:val="9"/>
  </w:num>
  <w:num w:numId="10">
    <w:abstractNumId w:val="2"/>
  </w:num>
  <w:num w:numId="11">
    <w:abstractNumId w:val="10"/>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80"/>
    <w:rsid w:val="00217804"/>
    <w:rsid w:val="00270680"/>
    <w:rsid w:val="003C044F"/>
    <w:rsid w:val="00623401"/>
    <w:rsid w:val="00906618"/>
    <w:rsid w:val="00A454D7"/>
    <w:rsid w:val="00DC3B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8F9A"/>
  <w15:chartTrackingRefBased/>
  <w15:docId w15:val="{CF9252D7-431D-4D9E-821C-EA4F38A6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D7"/>
    <w:pPr>
      <w:spacing w:after="0" w:line="240" w:lineRule="auto"/>
    </w:pPr>
    <w:rPr>
      <w:kern w:val="2"/>
      <w:sz w:val="24"/>
      <w:szCs w:val="24"/>
      <w14:ligatures w14:val="standardContextual"/>
    </w:rPr>
  </w:style>
  <w:style w:type="paragraph" w:styleId="Titre1">
    <w:name w:val="heading 1"/>
    <w:basedOn w:val="Normal"/>
    <w:next w:val="Normal"/>
    <w:link w:val="Titre1Car"/>
    <w:autoRedefine/>
    <w:uiPriority w:val="9"/>
    <w:qFormat/>
    <w:rsid w:val="00A454D7"/>
    <w:pPr>
      <w:keepNext/>
      <w:keepLines/>
      <w:numPr>
        <w:numId w:val="1"/>
      </w:numPr>
      <w:spacing w:before="240" w:after="240" w:line="276" w:lineRule="auto"/>
      <w:jc w:val="center"/>
      <w:outlineLvl w:val="0"/>
    </w:pPr>
    <w:rPr>
      <w:rFonts w:ascii="Arial" w:eastAsia="Arial" w:hAnsi="Arial" w:cs="Arial"/>
      <w:kern w:val="0"/>
      <w:sz w:val="40"/>
      <w:szCs w:val="40"/>
      <w:lang w:eastAsia="fr-CA"/>
      <w14:ligatures w14:val="none"/>
    </w:rPr>
  </w:style>
  <w:style w:type="paragraph" w:styleId="Titre2">
    <w:name w:val="heading 2"/>
    <w:basedOn w:val="Normal"/>
    <w:next w:val="Normal"/>
    <w:link w:val="Titre2Car"/>
    <w:uiPriority w:val="9"/>
    <w:unhideWhenUsed/>
    <w:qFormat/>
    <w:rsid w:val="00A454D7"/>
    <w:pPr>
      <w:keepNext/>
      <w:keepLines/>
      <w:numPr>
        <w:ilvl w:val="1"/>
        <w:numId w:val="1"/>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A454D7"/>
    <w:pPr>
      <w:keepNext/>
      <w:keepLines/>
      <w:numPr>
        <w:ilvl w:val="2"/>
        <w:numId w:val="1"/>
      </w:numPr>
      <w:spacing w:line="276" w:lineRule="auto"/>
      <w:outlineLvl w:val="2"/>
    </w:pPr>
    <w:rPr>
      <w:rFonts w:ascii="Arial" w:eastAsia="Arial" w:hAnsi="Arial" w:cs="Arial"/>
      <w:i/>
      <w:color w:val="000000" w:themeColor="text1"/>
      <w:kern w:val="0"/>
      <w:szCs w:val="28"/>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54D7"/>
    <w:rPr>
      <w:rFonts w:ascii="Arial" w:eastAsia="Arial" w:hAnsi="Arial" w:cs="Arial"/>
      <w:sz w:val="40"/>
      <w:szCs w:val="40"/>
      <w:lang w:eastAsia="fr-CA"/>
    </w:rPr>
  </w:style>
  <w:style w:type="character" w:customStyle="1" w:styleId="Titre2Car">
    <w:name w:val="Titre 2 Car"/>
    <w:basedOn w:val="Policepardfaut"/>
    <w:link w:val="Titre2"/>
    <w:uiPriority w:val="9"/>
    <w:rsid w:val="00A454D7"/>
    <w:rPr>
      <w:rFonts w:ascii="Arial" w:eastAsia="Arial" w:hAnsi="Arial" w:cs="Arial"/>
      <w:sz w:val="24"/>
      <w:szCs w:val="32"/>
      <w:lang w:eastAsia="fr-CA"/>
    </w:rPr>
  </w:style>
  <w:style w:type="character" w:customStyle="1" w:styleId="Titre3Car">
    <w:name w:val="Titre 3 Car"/>
    <w:basedOn w:val="Policepardfaut"/>
    <w:link w:val="Titre3"/>
    <w:uiPriority w:val="9"/>
    <w:rsid w:val="00A454D7"/>
    <w:rPr>
      <w:rFonts w:ascii="Arial" w:eastAsia="Arial" w:hAnsi="Arial" w:cs="Arial"/>
      <w:i/>
      <w:color w:val="000000" w:themeColor="text1"/>
      <w:sz w:val="24"/>
      <w:szCs w:val="28"/>
      <w:lang w:eastAsia="fr-CA"/>
    </w:rPr>
  </w:style>
  <w:style w:type="paragraph" w:styleId="Paragraphedeliste">
    <w:name w:val="List Paragraph"/>
    <w:basedOn w:val="Normal"/>
    <w:link w:val="ParagraphedelisteCar"/>
    <w:uiPriority w:val="34"/>
    <w:qFormat/>
    <w:rsid w:val="00A454D7"/>
    <w:pPr>
      <w:ind w:left="720"/>
      <w:contextualSpacing/>
    </w:pPr>
  </w:style>
  <w:style w:type="character" w:styleId="Hyperlien">
    <w:name w:val="Hyperlink"/>
    <w:basedOn w:val="Policepardfaut"/>
    <w:uiPriority w:val="99"/>
    <w:unhideWhenUsed/>
    <w:rsid w:val="00A454D7"/>
    <w:rPr>
      <w:color w:val="0563C1" w:themeColor="hyperlink"/>
      <w:u w:val="single"/>
    </w:rPr>
  </w:style>
  <w:style w:type="paragraph" w:styleId="Pieddepage">
    <w:name w:val="footer"/>
    <w:basedOn w:val="Normal"/>
    <w:link w:val="PieddepageCar"/>
    <w:uiPriority w:val="99"/>
    <w:unhideWhenUsed/>
    <w:rsid w:val="00A454D7"/>
    <w:pPr>
      <w:tabs>
        <w:tab w:val="center" w:pos="4320"/>
        <w:tab w:val="right" w:pos="8640"/>
      </w:tabs>
    </w:pPr>
  </w:style>
  <w:style w:type="character" w:customStyle="1" w:styleId="PieddepageCar">
    <w:name w:val="Pied de page Car"/>
    <w:basedOn w:val="Policepardfaut"/>
    <w:link w:val="Pieddepage"/>
    <w:uiPriority w:val="99"/>
    <w:rsid w:val="00A454D7"/>
    <w:rPr>
      <w:kern w:val="2"/>
      <w:sz w:val="24"/>
      <w:szCs w:val="24"/>
      <w14:ligatures w14:val="standardContextual"/>
    </w:rPr>
  </w:style>
  <w:style w:type="character" w:styleId="Numrodepage">
    <w:name w:val="page number"/>
    <w:basedOn w:val="Policepardfaut"/>
    <w:uiPriority w:val="99"/>
    <w:semiHidden/>
    <w:unhideWhenUsed/>
    <w:rsid w:val="00A454D7"/>
  </w:style>
  <w:style w:type="paragraph" w:styleId="TM3">
    <w:name w:val="toc 3"/>
    <w:basedOn w:val="Normal"/>
    <w:next w:val="Normal"/>
    <w:autoRedefine/>
    <w:uiPriority w:val="39"/>
    <w:unhideWhenUsed/>
    <w:rsid w:val="00A454D7"/>
    <w:pPr>
      <w:tabs>
        <w:tab w:val="left" w:pos="1560"/>
        <w:tab w:val="right" w:leader="dot" w:pos="10206"/>
      </w:tabs>
      <w:spacing w:after="100"/>
      <w:ind w:left="1560" w:hanging="1080"/>
    </w:pPr>
  </w:style>
  <w:style w:type="paragraph" w:styleId="En-tte">
    <w:name w:val="header"/>
    <w:basedOn w:val="Normal"/>
    <w:link w:val="En-tteCar"/>
    <w:uiPriority w:val="99"/>
    <w:unhideWhenUsed/>
    <w:rsid w:val="00A454D7"/>
    <w:pPr>
      <w:tabs>
        <w:tab w:val="center" w:pos="4320"/>
        <w:tab w:val="right" w:pos="8640"/>
      </w:tabs>
    </w:pPr>
  </w:style>
  <w:style w:type="character" w:customStyle="1" w:styleId="En-tteCar">
    <w:name w:val="En-tête Car"/>
    <w:basedOn w:val="Policepardfaut"/>
    <w:link w:val="En-tte"/>
    <w:uiPriority w:val="99"/>
    <w:rsid w:val="00A454D7"/>
    <w:rPr>
      <w:kern w:val="2"/>
      <w:sz w:val="24"/>
      <w:szCs w:val="24"/>
      <w14:ligatures w14:val="standardContextual"/>
    </w:rPr>
  </w:style>
  <w:style w:type="table" w:styleId="Grilledutableau">
    <w:name w:val="Table Grid"/>
    <w:basedOn w:val="TableauNormal"/>
    <w:uiPriority w:val="39"/>
    <w:rsid w:val="00A454D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A454D7"/>
    <w:rPr>
      <w:kern w:val="2"/>
      <w:sz w:val="24"/>
      <w:szCs w:val="24"/>
      <w14:ligatures w14:val="standardContextual"/>
    </w:rPr>
  </w:style>
  <w:style w:type="character" w:customStyle="1" w:styleId="contentcontrolboundarysink">
    <w:name w:val="contentcontrolboundarysink"/>
    <w:basedOn w:val="Policepardfaut"/>
    <w:rsid w:val="00A454D7"/>
  </w:style>
  <w:style w:type="character" w:customStyle="1" w:styleId="normaltextrun">
    <w:name w:val="normaltextrun"/>
    <w:basedOn w:val="Policepardfaut"/>
    <w:rsid w:val="00A4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22/rhe.v4i6.1220" TargetMode="External"/><Relationship Id="rId5" Type="http://schemas.openxmlformats.org/officeDocument/2006/relationships/footnotes" Target="footnotes.xml"/><Relationship Id="rId10" Type="http://schemas.openxmlformats.org/officeDocument/2006/relationships/hyperlink" Target="https://doi.org/10.4000/ripes.1193" TargetMode="External"/><Relationship Id="rId4" Type="http://schemas.openxmlformats.org/officeDocument/2006/relationships/webSettings" Target="webSettings.xml"/><Relationship Id="rId9" Type="http://schemas.openxmlformats.org/officeDocument/2006/relationships/hyperlink" Target="https://r-libre.teluq.ca/773/"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12979</Characters>
  <Application>Microsoft Office Word</Application>
  <DocSecurity>0</DocSecurity>
  <Lines>108</Lines>
  <Paragraphs>30</Paragraphs>
  <ScaleCrop>false</ScaleCrop>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Hébert, Michële</dc:creator>
  <cp:keywords/>
  <dc:description/>
  <cp:lastModifiedBy>Hébert, Michële</cp:lastModifiedBy>
  <cp:revision>6</cp:revision>
  <dcterms:created xsi:type="dcterms:W3CDTF">2025-06-02T14:54:00Z</dcterms:created>
  <dcterms:modified xsi:type="dcterms:W3CDTF">2025-06-02T15:09:00Z</dcterms:modified>
</cp:coreProperties>
</file>